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A6A" w:rsidRDefault="00604A6A">
      <w:bookmarkStart w:id="0" w:name="_GoBack"/>
      <w:bookmarkEnd w:id="0"/>
      <w:r>
        <w:t>RESPOSTAS PEDIDO 4 (promoção) – ID LUIZ</w:t>
      </w:r>
    </w:p>
    <w:p w:rsidR="00CE6037" w:rsidRDefault="00604A6A">
      <w:r>
        <w:t xml:space="preserve">426  </w:t>
      </w:r>
    </w:p>
    <w:p w:rsidR="00604A6A" w:rsidRDefault="00604A6A" w:rsidP="00604A6A">
      <w:pPr>
        <w:pStyle w:val="NormalWeb"/>
        <w:shd w:val="clear" w:color="auto" w:fill="FFFFFF"/>
        <w:jc w:val="center"/>
        <w:rPr>
          <w:rFonts w:ascii="Arial" w:hAnsi="Arial" w:cs="Arial"/>
          <w:color w:val="222222"/>
          <w:sz w:val="19"/>
          <w:szCs w:val="19"/>
        </w:rPr>
      </w:pPr>
      <w:r>
        <w:rPr>
          <w:rFonts w:ascii="Arial" w:hAnsi="Arial" w:cs="Arial"/>
          <w:b/>
          <w:bCs/>
          <w:color w:val="222222"/>
          <w:sz w:val="19"/>
          <w:szCs w:val="19"/>
        </w:rPr>
        <w:t>TRIBUNAL REGIONAL DO TRABALHO DA 2ª REGIÃO</w:t>
      </w:r>
    </w:p>
    <w:p w:rsidR="00604A6A" w:rsidRDefault="00604A6A" w:rsidP="00604A6A">
      <w:pPr>
        <w:pStyle w:val="NormalWeb"/>
        <w:shd w:val="clear" w:color="auto" w:fill="FFFFFF"/>
        <w:jc w:val="center"/>
        <w:rPr>
          <w:rFonts w:ascii="Arial" w:hAnsi="Arial" w:cs="Arial"/>
          <w:color w:val="222222"/>
          <w:sz w:val="19"/>
          <w:szCs w:val="19"/>
        </w:rPr>
      </w:pPr>
      <w:r>
        <w:rPr>
          <w:rFonts w:ascii="Arial" w:hAnsi="Arial" w:cs="Arial"/>
          <w:b/>
          <w:bCs/>
          <w:color w:val="222222"/>
          <w:sz w:val="19"/>
          <w:szCs w:val="19"/>
        </w:rPr>
        <w:t>FALE COM O TRT</w:t>
      </w:r>
    </w:p>
    <w:p w:rsidR="00604A6A" w:rsidRDefault="00604A6A" w:rsidP="00604A6A">
      <w:pPr>
        <w:pStyle w:val="NormalWeb"/>
        <w:shd w:val="clear" w:color="auto" w:fill="FFFFFF"/>
        <w:rPr>
          <w:rFonts w:ascii="Arial" w:hAnsi="Arial" w:cs="Arial"/>
          <w:color w:val="222222"/>
          <w:sz w:val="19"/>
          <w:szCs w:val="19"/>
        </w:rPr>
      </w:pPr>
      <w:r>
        <w:rPr>
          <w:rFonts w:ascii="Arial" w:hAnsi="Arial" w:cs="Arial"/>
          <w:b/>
          <w:bCs/>
          <w:color w:val="222222"/>
          <w:sz w:val="19"/>
          <w:szCs w:val="19"/>
        </w:rPr>
        <w:t>Protocolo:</w:t>
      </w:r>
      <w:r>
        <w:rPr>
          <w:rStyle w:val="apple-converted-space"/>
          <w:rFonts w:ascii="Arial" w:hAnsi="Arial" w:cs="Arial"/>
          <w:b/>
          <w:bCs/>
          <w:color w:val="222222"/>
          <w:sz w:val="19"/>
          <w:szCs w:val="19"/>
        </w:rPr>
        <w:t> </w:t>
      </w:r>
      <w:r>
        <w:rPr>
          <w:rFonts w:ascii="Arial" w:hAnsi="Arial" w:cs="Arial"/>
          <w:color w:val="CC0000"/>
          <w:sz w:val="19"/>
          <w:szCs w:val="19"/>
        </w:rPr>
        <w:t>87563300141012640</w:t>
      </w:r>
      <w:r>
        <w:rPr>
          <w:rStyle w:val="apple-converted-space"/>
          <w:rFonts w:ascii="Arial" w:hAnsi="Arial" w:cs="Arial"/>
          <w:color w:val="CC0000"/>
          <w:sz w:val="19"/>
          <w:szCs w:val="19"/>
        </w:rPr>
        <w:t> </w:t>
      </w:r>
      <w:r>
        <w:rPr>
          <w:rFonts w:ascii="Arial" w:hAnsi="Arial" w:cs="Arial"/>
          <w:color w:val="222222"/>
          <w:sz w:val="19"/>
          <w:szCs w:val="19"/>
        </w:rPr>
        <w:t>   </w:t>
      </w:r>
      <w:r>
        <w:rPr>
          <w:rFonts w:ascii="Arial" w:hAnsi="Arial" w:cs="Arial"/>
          <w:b/>
          <w:bCs/>
          <w:color w:val="222222"/>
          <w:sz w:val="19"/>
          <w:szCs w:val="19"/>
        </w:rPr>
        <w:t>Data da Solicitação:</w:t>
      </w:r>
      <w:r>
        <w:rPr>
          <w:rStyle w:val="apple-converted-space"/>
          <w:rFonts w:ascii="Arial" w:hAnsi="Arial" w:cs="Arial"/>
          <w:b/>
          <w:bCs/>
          <w:color w:val="222222"/>
          <w:sz w:val="19"/>
          <w:szCs w:val="19"/>
        </w:rPr>
        <w:t> </w:t>
      </w:r>
      <w:r>
        <w:rPr>
          <w:rFonts w:ascii="Arial" w:hAnsi="Arial" w:cs="Arial"/>
          <w:color w:val="222222"/>
          <w:sz w:val="19"/>
          <w:szCs w:val="19"/>
        </w:rPr>
        <w:t>07/09/2014 - 18:46</w:t>
      </w:r>
    </w:p>
    <w:p w:rsidR="00604A6A" w:rsidRDefault="00604A6A" w:rsidP="00604A6A">
      <w:pPr>
        <w:pStyle w:val="NormalWeb"/>
        <w:shd w:val="clear" w:color="auto" w:fill="FFFFFF"/>
        <w:rPr>
          <w:rFonts w:ascii="Arial" w:hAnsi="Arial" w:cs="Arial"/>
          <w:color w:val="222222"/>
          <w:sz w:val="19"/>
          <w:szCs w:val="19"/>
        </w:rPr>
      </w:pPr>
      <w:r>
        <w:rPr>
          <w:rFonts w:ascii="Arial" w:hAnsi="Arial" w:cs="Arial"/>
          <w:b/>
          <w:bCs/>
          <w:color w:val="222222"/>
          <w:sz w:val="19"/>
          <w:szCs w:val="19"/>
        </w:rPr>
        <w:t>Nome:</w:t>
      </w:r>
      <w:r>
        <w:rPr>
          <w:rStyle w:val="apple-converted-space"/>
          <w:rFonts w:ascii="Arial" w:hAnsi="Arial" w:cs="Arial"/>
          <w:b/>
          <w:bCs/>
          <w:color w:val="222222"/>
          <w:sz w:val="19"/>
          <w:szCs w:val="19"/>
        </w:rPr>
        <w:t> </w:t>
      </w:r>
      <w:r>
        <w:rPr>
          <w:rFonts w:ascii="Arial" w:hAnsi="Arial" w:cs="Arial"/>
          <w:color w:val="222222"/>
          <w:sz w:val="19"/>
          <w:szCs w:val="19"/>
        </w:rPr>
        <w:t>Luiz Fernando Marrey Moncau</w:t>
      </w:r>
      <w:r>
        <w:rPr>
          <w:rStyle w:val="apple-converted-space"/>
          <w:rFonts w:ascii="Arial" w:hAnsi="Arial" w:cs="Arial"/>
          <w:color w:val="222222"/>
          <w:sz w:val="19"/>
          <w:szCs w:val="19"/>
        </w:rPr>
        <w:t> </w:t>
      </w:r>
      <w:r>
        <w:rPr>
          <w:rFonts w:ascii="Arial" w:hAnsi="Arial" w:cs="Arial"/>
          <w:color w:val="222222"/>
          <w:sz w:val="19"/>
          <w:szCs w:val="19"/>
        </w:rPr>
        <w:br/>
      </w:r>
      <w:r>
        <w:rPr>
          <w:rFonts w:ascii="Arial" w:hAnsi="Arial" w:cs="Arial"/>
          <w:b/>
          <w:bCs/>
          <w:color w:val="222222"/>
          <w:sz w:val="19"/>
          <w:szCs w:val="19"/>
        </w:rPr>
        <w:t>E-mail:</w:t>
      </w:r>
      <w:r>
        <w:rPr>
          <w:rStyle w:val="apple-converted-space"/>
          <w:rFonts w:ascii="Arial" w:hAnsi="Arial" w:cs="Arial"/>
          <w:b/>
          <w:bCs/>
          <w:color w:val="222222"/>
          <w:sz w:val="19"/>
          <w:szCs w:val="19"/>
        </w:rPr>
        <w:t> </w:t>
      </w:r>
      <w:hyperlink r:id="rId4" w:tgtFrame="_blank" w:history="1">
        <w:r>
          <w:rPr>
            <w:rStyle w:val="Hyperlink"/>
            <w:rFonts w:ascii="Arial" w:hAnsi="Arial" w:cs="Arial"/>
            <w:color w:val="1155CC"/>
            <w:sz w:val="19"/>
            <w:szCs w:val="19"/>
          </w:rPr>
          <w:t>luizmarreym@gmail.com</w:t>
        </w:r>
      </w:hyperlink>
      <w:r>
        <w:rPr>
          <w:rStyle w:val="apple-converted-space"/>
          <w:rFonts w:ascii="Arial" w:hAnsi="Arial" w:cs="Arial"/>
          <w:color w:val="222222"/>
          <w:sz w:val="19"/>
          <w:szCs w:val="19"/>
        </w:rPr>
        <w:t> </w:t>
      </w:r>
      <w:r>
        <w:rPr>
          <w:rFonts w:ascii="Arial" w:hAnsi="Arial" w:cs="Arial"/>
          <w:color w:val="222222"/>
          <w:sz w:val="19"/>
          <w:szCs w:val="19"/>
        </w:rPr>
        <w:br/>
      </w:r>
      <w:r>
        <w:rPr>
          <w:rFonts w:ascii="Arial" w:hAnsi="Arial" w:cs="Arial"/>
          <w:b/>
          <w:bCs/>
          <w:color w:val="222222"/>
          <w:sz w:val="19"/>
          <w:szCs w:val="19"/>
        </w:rPr>
        <w:t>Endereço:</w:t>
      </w:r>
      <w:r>
        <w:rPr>
          <w:rStyle w:val="apple-converted-space"/>
          <w:rFonts w:ascii="Arial" w:hAnsi="Arial" w:cs="Arial"/>
          <w:b/>
          <w:bCs/>
          <w:color w:val="222222"/>
          <w:sz w:val="19"/>
          <w:szCs w:val="19"/>
        </w:rPr>
        <w:t> </w:t>
      </w:r>
      <w:r>
        <w:rPr>
          <w:rFonts w:ascii="Arial" w:hAnsi="Arial" w:cs="Arial"/>
          <w:color w:val="222222"/>
          <w:sz w:val="19"/>
          <w:szCs w:val="19"/>
        </w:rPr>
        <w:t>   </w:t>
      </w:r>
      <w:r>
        <w:rPr>
          <w:rFonts w:ascii="Arial" w:hAnsi="Arial" w:cs="Arial"/>
          <w:b/>
          <w:bCs/>
          <w:color w:val="222222"/>
          <w:sz w:val="19"/>
          <w:szCs w:val="19"/>
        </w:rPr>
        <w:t>Compl.:</w:t>
      </w:r>
      <w:r>
        <w:rPr>
          <w:rStyle w:val="apple-converted-space"/>
          <w:rFonts w:ascii="Arial" w:hAnsi="Arial" w:cs="Arial"/>
          <w:b/>
          <w:bCs/>
          <w:color w:val="222222"/>
          <w:sz w:val="19"/>
          <w:szCs w:val="19"/>
        </w:rPr>
        <w:t> </w:t>
      </w:r>
      <w:r>
        <w:rPr>
          <w:rFonts w:ascii="Arial" w:hAnsi="Arial" w:cs="Arial"/>
          <w:color w:val="222222"/>
          <w:sz w:val="19"/>
          <w:szCs w:val="19"/>
        </w:rPr>
        <w:br/>
      </w:r>
      <w:r>
        <w:rPr>
          <w:rFonts w:ascii="Arial" w:hAnsi="Arial" w:cs="Arial"/>
          <w:b/>
          <w:bCs/>
          <w:color w:val="222222"/>
          <w:sz w:val="19"/>
          <w:szCs w:val="19"/>
        </w:rPr>
        <w:t>Bairro:</w:t>
      </w:r>
      <w:r>
        <w:rPr>
          <w:rStyle w:val="apple-converted-space"/>
          <w:rFonts w:ascii="Arial" w:hAnsi="Arial" w:cs="Arial"/>
          <w:b/>
          <w:bCs/>
          <w:color w:val="222222"/>
          <w:sz w:val="19"/>
          <w:szCs w:val="19"/>
        </w:rPr>
        <w:t> </w:t>
      </w:r>
      <w:r>
        <w:rPr>
          <w:rFonts w:ascii="Arial" w:hAnsi="Arial" w:cs="Arial"/>
          <w:color w:val="222222"/>
          <w:sz w:val="19"/>
          <w:szCs w:val="19"/>
        </w:rPr>
        <w:t>   </w:t>
      </w:r>
      <w:r>
        <w:rPr>
          <w:rFonts w:ascii="Arial" w:hAnsi="Arial" w:cs="Arial"/>
          <w:b/>
          <w:bCs/>
          <w:color w:val="222222"/>
          <w:sz w:val="19"/>
          <w:szCs w:val="19"/>
        </w:rPr>
        <w:t>Cidade:</w:t>
      </w:r>
      <w:r>
        <w:rPr>
          <w:rStyle w:val="apple-converted-space"/>
          <w:rFonts w:ascii="Arial" w:hAnsi="Arial" w:cs="Arial"/>
          <w:b/>
          <w:bCs/>
          <w:color w:val="222222"/>
          <w:sz w:val="19"/>
          <w:szCs w:val="19"/>
        </w:rPr>
        <w:t> </w:t>
      </w:r>
      <w:r>
        <w:rPr>
          <w:rFonts w:ascii="Arial" w:hAnsi="Arial" w:cs="Arial"/>
          <w:color w:val="222222"/>
          <w:sz w:val="19"/>
          <w:szCs w:val="19"/>
        </w:rPr>
        <w:t>   </w:t>
      </w:r>
      <w:r>
        <w:rPr>
          <w:rStyle w:val="apple-converted-space"/>
          <w:rFonts w:ascii="Arial" w:hAnsi="Arial" w:cs="Arial"/>
          <w:color w:val="222222"/>
          <w:sz w:val="19"/>
          <w:szCs w:val="19"/>
        </w:rPr>
        <w:t> </w:t>
      </w:r>
      <w:r>
        <w:rPr>
          <w:rFonts w:ascii="Arial" w:hAnsi="Arial" w:cs="Arial"/>
          <w:b/>
          <w:bCs/>
          <w:color w:val="222222"/>
          <w:sz w:val="19"/>
          <w:szCs w:val="19"/>
        </w:rPr>
        <w:t>Estado:</w:t>
      </w:r>
      <w:r>
        <w:rPr>
          <w:rStyle w:val="apple-converted-space"/>
          <w:rFonts w:ascii="Arial" w:hAnsi="Arial" w:cs="Arial"/>
          <w:b/>
          <w:bCs/>
          <w:color w:val="222222"/>
          <w:sz w:val="19"/>
          <w:szCs w:val="19"/>
        </w:rPr>
        <w:t> </w:t>
      </w:r>
      <w:r>
        <w:rPr>
          <w:rFonts w:ascii="Arial" w:hAnsi="Arial" w:cs="Arial"/>
          <w:color w:val="222222"/>
          <w:sz w:val="19"/>
          <w:szCs w:val="19"/>
        </w:rPr>
        <w:t>RJ</w:t>
      </w:r>
      <w:r>
        <w:rPr>
          <w:rFonts w:ascii="Arial" w:hAnsi="Arial" w:cs="Arial"/>
          <w:color w:val="222222"/>
          <w:sz w:val="19"/>
          <w:szCs w:val="19"/>
        </w:rPr>
        <w:br/>
      </w:r>
      <w:r>
        <w:rPr>
          <w:rFonts w:ascii="Arial" w:hAnsi="Arial" w:cs="Arial"/>
          <w:b/>
          <w:bCs/>
          <w:color w:val="222222"/>
          <w:sz w:val="19"/>
          <w:szCs w:val="19"/>
        </w:rPr>
        <w:t>Telefone:</w:t>
      </w:r>
      <w:r>
        <w:rPr>
          <w:rStyle w:val="apple-converted-space"/>
          <w:rFonts w:ascii="Arial" w:hAnsi="Arial" w:cs="Arial"/>
          <w:b/>
          <w:bCs/>
          <w:color w:val="222222"/>
          <w:sz w:val="19"/>
          <w:szCs w:val="19"/>
        </w:rPr>
        <w:t> </w:t>
      </w:r>
      <w:r>
        <w:rPr>
          <w:rFonts w:ascii="Arial" w:hAnsi="Arial" w:cs="Arial"/>
          <w:color w:val="222222"/>
          <w:sz w:val="19"/>
          <w:szCs w:val="19"/>
        </w:rPr>
        <w:t>(21) 98168499    </w:t>
      </w:r>
      <w:r>
        <w:rPr>
          <w:rFonts w:ascii="Arial" w:hAnsi="Arial" w:cs="Arial"/>
          <w:b/>
          <w:bCs/>
          <w:color w:val="222222"/>
          <w:sz w:val="19"/>
          <w:szCs w:val="19"/>
        </w:rPr>
        <w:t>Celular:</w:t>
      </w:r>
      <w:r>
        <w:rPr>
          <w:rStyle w:val="apple-converted-space"/>
          <w:rFonts w:ascii="Arial" w:hAnsi="Arial" w:cs="Arial"/>
          <w:b/>
          <w:bCs/>
          <w:color w:val="222222"/>
          <w:sz w:val="19"/>
          <w:szCs w:val="19"/>
        </w:rPr>
        <w:t> </w:t>
      </w:r>
      <w:r>
        <w:rPr>
          <w:rFonts w:ascii="Arial" w:hAnsi="Arial" w:cs="Arial"/>
          <w:color w:val="222222"/>
          <w:sz w:val="19"/>
          <w:szCs w:val="19"/>
        </w:rPr>
        <w:t>(0) 0</w:t>
      </w:r>
      <w:r>
        <w:rPr>
          <w:rFonts w:ascii="Arial" w:hAnsi="Arial" w:cs="Arial"/>
          <w:color w:val="222222"/>
          <w:sz w:val="19"/>
          <w:szCs w:val="19"/>
        </w:rPr>
        <w:br/>
      </w:r>
      <w:r>
        <w:rPr>
          <w:rFonts w:ascii="Arial" w:hAnsi="Arial" w:cs="Arial"/>
          <w:b/>
          <w:bCs/>
          <w:color w:val="222222"/>
          <w:sz w:val="19"/>
          <w:szCs w:val="19"/>
        </w:rPr>
        <w:t>Setor envolvido:</w:t>
      </w:r>
      <w:r>
        <w:rPr>
          <w:rStyle w:val="apple-converted-space"/>
          <w:rFonts w:ascii="Arial" w:hAnsi="Arial" w:cs="Arial"/>
          <w:b/>
          <w:bCs/>
          <w:color w:val="222222"/>
          <w:sz w:val="19"/>
          <w:szCs w:val="19"/>
        </w:rPr>
        <w:t> </w:t>
      </w:r>
      <w:r>
        <w:rPr>
          <w:rFonts w:ascii="Arial" w:hAnsi="Arial" w:cs="Arial"/>
          <w:color w:val="222222"/>
          <w:sz w:val="19"/>
          <w:szCs w:val="19"/>
        </w:rPr>
        <w:t>Ouvidoria</w:t>
      </w:r>
      <w:r>
        <w:rPr>
          <w:rStyle w:val="apple-converted-space"/>
          <w:rFonts w:ascii="Arial" w:hAnsi="Arial" w:cs="Arial"/>
          <w:color w:val="222222"/>
          <w:sz w:val="19"/>
          <w:szCs w:val="19"/>
        </w:rPr>
        <w:t> </w:t>
      </w:r>
      <w:r>
        <w:rPr>
          <w:rFonts w:ascii="Arial" w:hAnsi="Arial" w:cs="Arial"/>
          <w:color w:val="222222"/>
          <w:sz w:val="19"/>
          <w:szCs w:val="19"/>
        </w:rPr>
        <w:br/>
      </w:r>
      <w:r>
        <w:rPr>
          <w:rFonts w:ascii="Arial" w:hAnsi="Arial" w:cs="Arial"/>
          <w:b/>
          <w:bCs/>
          <w:color w:val="222222"/>
          <w:sz w:val="19"/>
          <w:szCs w:val="19"/>
        </w:rPr>
        <w:t>Tipo de Manifestação:</w:t>
      </w:r>
      <w:r>
        <w:rPr>
          <w:rStyle w:val="apple-converted-space"/>
          <w:rFonts w:ascii="Arial" w:hAnsi="Arial" w:cs="Arial"/>
          <w:b/>
          <w:bCs/>
          <w:color w:val="222222"/>
          <w:sz w:val="19"/>
          <w:szCs w:val="19"/>
        </w:rPr>
        <w:t> </w:t>
      </w:r>
      <w:r>
        <w:rPr>
          <w:rFonts w:ascii="Arial" w:hAnsi="Arial" w:cs="Arial"/>
          <w:color w:val="222222"/>
          <w:sz w:val="19"/>
          <w:szCs w:val="19"/>
        </w:rPr>
        <w:t>Informações</w:t>
      </w:r>
      <w:r>
        <w:rPr>
          <w:rStyle w:val="apple-converted-space"/>
          <w:rFonts w:ascii="Arial" w:hAnsi="Arial" w:cs="Arial"/>
          <w:color w:val="222222"/>
          <w:sz w:val="19"/>
          <w:szCs w:val="19"/>
        </w:rPr>
        <w:t> </w:t>
      </w:r>
      <w:r>
        <w:rPr>
          <w:rFonts w:ascii="Arial" w:hAnsi="Arial" w:cs="Arial"/>
          <w:color w:val="222222"/>
          <w:sz w:val="19"/>
          <w:szCs w:val="19"/>
        </w:rPr>
        <w:br/>
      </w:r>
      <w:r>
        <w:rPr>
          <w:rFonts w:ascii="Arial" w:hAnsi="Arial" w:cs="Arial"/>
          <w:b/>
          <w:bCs/>
          <w:color w:val="222222"/>
          <w:sz w:val="19"/>
          <w:szCs w:val="19"/>
        </w:rPr>
        <w:t>Seu relacionamento com a Justiça:</w:t>
      </w:r>
      <w:r>
        <w:rPr>
          <w:rStyle w:val="apple-converted-space"/>
          <w:rFonts w:ascii="Arial" w:hAnsi="Arial" w:cs="Arial"/>
          <w:b/>
          <w:bCs/>
          <w:color w:val="222222"/>
          <w:sz w:val="19"/>
          <w:szCs w:val="19"/>
        </w:rPr>
        <w:t> </w:t>
      </w:r>
      <w:r>
        <w:rPr>
          <w:rFonts w:ascii="Arial" w:hAnsi="Arial" w:cs="Arial"/>
          <w:color w:val="222222"/>
          <w:sz w:val="19"/>
          <w:szCs w:val="19"/>
        </w:rPr>
        <w:t>Outros</w:t>
      </w:r>
      <w:r>
        <w:rPr>
          <w:rStyle w:val="apple-converted-space"/>
          <w:rFonts w:ascii="Arial" w:hAnsi="Arial" w:cs="Arial"/>
          <w:color w:val="222222"/>
          <w:sz w:val="19"/>
          <w:szCs w:val="19"/>
        </w:rPr>
        <w:t> </w:t>
      </w:r>
      <w:r>
        <w:rPr>
          <w:rFonts w:ascii="Arial" w:hAnsi="Arial" w:cs="Arial"/>
          <w:color w:val="222222"/>
          <w:sz w:val="19"/>
          <w:szCs w:val="19"/>
        </w:rPr>
        <w:br/>
      </w:r>
      <w:r>
        <w:rPr>
          <w:rFonts w:ascii="Arial" w:hAnsi="Arial" w:cs="Arial"/>
          <w:b/>
          <w:bCs/>
          <w:color w:val="222222"/>
          <w:sz w:val="19"/>
          <w:szCs w:val="19"/>
        </w:rPr>
        <w:t>Deseja receber sua resposta por:</w:t>
      </w:r>
      <w:r>
        <w:rPr>
          <w:rStyle w:val="apple-converted-space"/>
          <w:rFonts w:ascii="Arial" w:hAnsi="Arial" w:cs="Arial"/>
          <w:b/>
          <w:bCs/>
          <w:color w:val="222222"/>
          <w:sz w:val="19"/>
          <w:szCs w:val="19"/>
        </w:rPr>
        <w:t> </w:t>
      </w:r>
      <w:r>
        <w:rPr>
          <w:rFonts w:ascii="Arial" w:hAnsi="Arial" w:cs="Arial"/>
          <w:color w:val="222222"/>
          <w:sz w:val="19"/>
          <w:szCs w:val="19"/>
        </w:rPr>
        <w:t>Não aplicável</w:t>
      </w:r>
      <w:r>
        <w:rPr>
          <w:rStyle w:val="apple-converted-space"/>
          <w:rFonts w:ascii="Arial" w:hAnsi="Arial" w:cs="Arial"/>
          <w:color w:val="222222"/>
          <w:sz w:val="19"/>
          <w:szCs w:val="19"/>
        </w:rPr>
        <w:t> </w:t>
      </w:r>
      <w:r>
        <w:rPr>
          <w:rFonts w:ascii="Arial" w:hAnsi="Arial" w:cs="Arial"/>
          <w:color w:val="222222"/>
          <w:sz w:val="19"/>
          <w:szCs w:val="19"/>
        </w:rPr>
        <w:br/>
      </w:r>
      <w:r>
        <w:rPr>
          <w:rFonts w:ascii="Arial" w:hAnsi="Arial" w:cs="Arial"/>
          <w:b/>
          <w:bCs/>
          <w:color w:val="222222"/>
          <w:sz w:val="19"/>
          <w:szCs w:val="19"/>
        </w:rPr>
        <w:t>Manifestação:</w:t>
      </w:r>
      <w:r>
        <w:rPr>
          <w:rStyle w:val="apple-converted-space"/>
          <w:rFonts w:ascii="Arial" w:hAnsi="Arial" w:cs="Arial"/>
          <w:b/>
          <w:bCs/>
          <w:color w:val="222222"/>
          <w:sz w:val="19"/>
          <w:szCs w:val="19"/>
        </w:rPr>
        <w:t> </w:t>
      </w:r>
      <w:r>
        <w:rPr>
          <w:rFonts w:ascii="Arial" w:hAnsi="Arial" w:cs="Arial"/>
          <w:color w:val="222222"/>
          <w:sz w:val="19"/>
          <w:szCs w:val="19"/>
        </w:rPr>
        <w:t xml:space="preserve">Olá, possuo interesse acadêmico em temas relacionados à planos de carreira de funcionários públicos e gostaria de solicitar, com base na Lei 12.527, as seguintes informações e documentos: (a) Todas as normas internas (e.g. portarias, resoluções, </w:t>
      </w:r>
      <w:proofErr w:type="spellStart"/>
      <w:r>
        <w:rPr>
          <w:rFonts w:ascii="Arial" w:hAnsi="Arial" w:cs="Arial"/>
          <w:color w:val="222222"/>
          <w:sz w:val="19"/>
          <w:szCs w:val="19"/>
        </w:rPr>
        <w:t>etc</w:t>
      </w:r>
      <w:proofErr w:type="spellEnd"/>
      <w:r>
        <w:rPr>
          <w:rFonts w:ascii="Arial" w:hAnsi="Arial" w:cs="Arial"/>
          <w:color w:val="222222"/>
          <w:sz w:val="19"/>
          <w:szCs w:val="19"/>
        </w:rPr>
        <w:t xml:space="preserve">) deste Tribunal relacionadas à promoção de magistrados. Solicito, por favor, que seja enviado o texto integral destas normas. (b) Todas as atas das reuniões do Órgão Competente (e.g. Órgão Especial, Presidência, </w:t>
      </w:r>
      <w:proofErr w:type="spellStart"/>
      <w:r>
        <w:rPr>
          <w:rFonts w:ascii="Arial" w:hAnsi="Arial" w:cs="Arial"/>
          <w:color w:val="222222"/>
          <w:sz w:val="19"/>
          <w:szCs w:val="19"/>
        </w:rPr>
        <w:t>etc</w:t>
      </w:r>
      <w:proofErr w:type="spellEnd"/>
      <w:r>
        <w:rPr>
          <w:rFonts w:ascii="Arial" w:hAnsi="Arial" w:cs="Arial"/>
          <w:color w:val="222222"/>
          <w:sz w:val="19"/>
          <w:szCs w:val="19"/>
        </w:rPr>
        <w:t>) para a definição de promoção de magistrados nas quais este assunto tenha sido deliberado. Luiz Fernando Marrey Moncau CPF: 302.720.158-14</w:t>
      </w:r>
    </w:p>
    <w:p w:rsidR="00604A6A" w:rsidRDefault="00604A6A" w:rsidP="00604A6A">
      <w:pPr>
        <w:pStyle w:val="NormalWeb"/>
        <w:shd w:val="clear" w:color="auto" w:fill="FFFFFF"/>
        <w:rPr>
          <w:rFonts w:ascii="Arial" w:hAnsi="Arial" w:cs="Arial"/>
          <w:color w:val="222222"/>
          <w:sz w:val="19"/>
          <w:szCs w:val="19"/>
        </w:rPr>
      </w:pPr>
      <w:r>
        <w:rPr>
          <w:rFonts w:ascii="Arial" w:hAnsi="Arial" w:cs="Arial"/>
          <w:b/>
          <w:bCs/>
          <w:color w:val="222222"/>
          <w:sz w:val="19"/>
          <w:szCs w:val="19"/>
        </w:rPr>
        <w:t>Resposta Final - 08/09/2014 às 11:58:</w:t>
      </w:r>
      <w:r>
        <w:rPr>
          <w:rStyle w:val="apple-converted-space"/>
          <w:rFonts w:ascii="Arial" w:hAnsi="Arial" w:cs="Arial"/>
          <w:b/>
          <w:bCs/>
          <w:color w:val="222222"/>
          <w:sz w:val="19"/>
          <w:szCs w:val="19"/>
        </w:rPr>
        <w:t> </w:t>
      </w:r>
      <w:r>
        <w:rPr>
          <w:rFonts w:ascii="Arial" w:hAnsi="Arial" w:cs="Arial"/>
          <w:color w:val="222222"/>
          <w:sz w:val="19"/>
          <w:szCs w:val="19"/>
        </w:rPr>
        <w:t xml:space="preserve">Prezado </w:t>
      </w:r>
      <w:proofErr w:type="spellStart"/>
      <w:r>
        <w:rPr>
          <w:rFonts w:ascii="Arial" w:hAnsi="Arial" w:cs="Arial"/>
          <w:color w:val="222222"/>
          <w:sz w:val="19"/>
          <w:szCs w:val="19"/>
        </w:rPr>
        <w:t>Sr</w:t>
      </w:r>
      <w:proofErr w:type="spellEnd"/>
      <w:r>
        <w:rPr>
          <w:rFonts w:ascii="Arial" w:hAnsi="Arial" w:cs="Arial"/>
          <w:color w:val="222222"/>
          <w:sz w:val="19"/>
          <w:szCs w:val="19"/>
        </w:rPr>
        <w:t xml:space="preserve">, </w:t>
      </w:r>
      <w:proofErr w:type="gramStart"/>
      <w:r>
        <w:rPr>
          <w:rFonts w:ascii="Arial" w:hAnsi="Arial" w:cs="Arial"/>
          <w:color w:val="222222"/>
          <w:sz w:val="19"/>
          <w:szCs w:val="19"/>
        </w:rPr>
        <w:t>Esclarecemos</w:t>
      </w:r>
      <w:proofErr w:type="gramEnd"/>
      <w:r>
        <w:rPr>
          <w:rFonts w:ascii="Arial" w:hAnsi="Arial" w:cs="Arial"/>
          <w:color w:val="222222"/>
          <w:sz w:val="19"/>
          <w:szCs w:val="19"/>
        </w:rPr>
        <w:t xml:space="preserve"> que todas as informações solicitadas por V. Sa. </w:t>
      </w:r>
      <w:proofErr w:type="gramStart"/>
      <w:r>
        <w:rPr>
          <w:rFonts w:ascii="Arial" w:hAnsi="Arial" w:cs="Arial"/>
          <w:color w:val="222222"/>
          <w:sz w:val="19"/>
          <w:szCs w:val="19"/>
        </w:rPr>
        <w:t>se</w:t>
      </w:r>
      <w:proofErr w:type="gramEnd"/>
      <w:r>
        <w:rPr>
          <w:rFonts w:ascii="Arial" w:hAnsi="Arial" w:cs="Arial"/>
          <w:color w:val="222222"/>
          <w:sz w:val="19"/>
          <w:szCs w:val="19"/>
        </w:rPr>
        <w:t xml:space="preserve"> encontram disponíveis em nosso site ( Legislação/Normas do TRT-02/Atos Normativos) e (Legislação/ Leis, Decretos e Códigos), sendo desnecessária a presente solicitação, visto que a informação já se encontra acessível. Atenciosamente, Ouvidoria</w:t>
      </w:r>
    </w:p>
    <w:p w:rsidR="00604A6A" w:rsidRDefault="00604A6A" w:rsidP="00604A6A">
      <w:pPr>
        <w:pStyle w:val="NormalWeb"/>
        <w:shd w:val="clear" w:color="auto" w:fill="FFFFFF"/>
        <w:rPr>
          <w:rFonts w:ascii="Arial" w:hAnsi="Arial" w:cs="Arial"/>
          <w:color w:val="222222"/>
          <w:sz w:val="19"/>
          <w:szCs w:val="19"/>
        </w:rPr>
      </w:pPr>
    </w:p>
    <w:p w:rsidR="00604A6A" w:rsidRDefault="00604A6A" w:rsidP="00604A6A">
      <w:pPr>
        <w:pStyle w:val="NormalWeb"/>
        <w:shd w:val="clear" w:color="auto" w:fill="FFFFFF"/>
        <w:rPr>
          <w:rFonts w:ascii="Arial" w:hAnsi="Arial" w:cs="Arial"/>
          <w:color w:val="222222"/>
          <w:sz w:val="19"/>
          <w:szCs w:val="19"/>
        </w:rPr>
      </w:pPr>
    </w:p>
    <w:p w:rsidR="00604A6A" w:rsidRDefault="00604A6A" w:rsidP="00604A6A">
      <w:pPr>
        <w:pStyle w:val="NormalWeb"/>
        <w:shd w:val="clear" w:color="auto" w:fill="FFFFFF"/>
        <w:rPr>
          <w:rFonts w:ascii="Arial" w:hAnsi="Arial" w:cs="Arial"/>
          <w:color w:val="222222"/>
          <w:sz w:val="19"/>
          <w:szCs w:val="19"/>
        </w:rPr>
      </w:pPr>
      <w:r>
        <w:rPr>
          <w:rFonts w:ascii="Arial" w:hAnsi="Arial" w:cs="Arial"/>
          <w:color w:val="222222"/>
          <w:sz w:val="19"/>
          <w:szCs w:val="19"/>
        </w:rPr>
        <w:t>437 TJRN</w:t>
      </w:r>
    </w:p>
    <w:p w:rsidR="00604A6A" w:rsidRPr="00604A6A" w:rsidRDefault="00604A6A" w:rsidP="00604A6A">
      <w:pPr>
        <w:shd w:val="clear" w:color="auto" w:fill="FFFFFF"/>
        <w:spacing w:before="100" w:beforeAutospacing="1" w:after="100" w:afterAutospacing="1" w:line="240" w:lineRule="auto"/>
        <w:rPr>
          <w:rFonts w:ascii="Times New Roman" w:eastAsia="Times New Roman" w:hAnsi="Times New Roman" w:cs="Times New Roman"/>
          <w:color w:val="222222"/>
          <w:sz w:val="24"/>
          <w:szCs w:val="24"/>
          <w:lang w:eastAsia="pt-BR"/>
        </w:rPr>
      </w:pPr>
      <w:r w:rsidRPr="00604A6A">
        <w:rPr>
          <w:rFonts w:ascii="Calibri" w:eastAsia="Times New Roman" w:hAnsi="Calibri" w:cs="Times New Roman"/>
          <w:color w:val="222222"/>
          <w:sz w:val="24"/>
          <w:szCs w:val="24"/>
          <w:lang w:eastAsia="pt-BR"/>
        </w:rPr>
        <w:t>Ilmo. Sr. Luiz Fernando Marrey Moncau</w:t>
      </w:r>
    </w:p>
    <w:p w:rsidR="00604A6A" w:rsidRPr="00604A6A" w:rsidRDefault="00604A6A" w:rsidP="00604A6A">
      <w:pPr>
        <w:shd w:val="clear" w:color="auto" w:fill="FFFFFF"/>
        <w:spacing w:after="240" w:line="240" w:lineRule="auto"/>
        <w:rPr>
          <w:rFonts w:ascii="Times New Roman" w:eastAsia="Times New Roman" w:hAnsi="Times New Roman" w:cs="Times New Roman"/>
          <w:color w:val="222222"/>
          <w:sz w:val="24"/>
          <w:szCs w:val="24"/>
          <w:lang w:eastAsia="pt-BR"/>
        </w:rPr>
      </w:pPr>
      <w:r w:rsidRPr="00604A6A">
        <w:rPr>
          <w:rFonts w:ascii="Times New Roman" w:eastAsia="Times New Roman" w:hAnsi="Times New Roman" w:cs="Times New Roman"/>
          <w:color w:val="222222"/>
          <w:sz w:val="24"/>
          <w:szCs w:val="24"/>
          <w:lang w:eastAsia="pt-BR"/>
        </w:rPr>
        <w:br/>
      </w:r>
    </w:p>
    <w:p w:rsidR="00604A6A" w:rsidRPr="00604A6A" w:rsidRDefault="00604A6A" w:rsidP="00604A6A">
      <w:pPr>
        <w:shd w:val="clear" w:color="auto" w:fill="FFFFFF"/>
        <w:spacing w:before="100" w:beforeAutospacing="1" w:after="100" w:afterAutospacing="1" w:line="240" w:lineRule="auto"/>
        <w:rPr>
          <w:rFonts w:ascii="Times New Roman" w:eastAsia="Times New Roman" w:hAnsi="Times New Roman" w:cs="Times New Roman"/>
          <w:color w:val="222222"/>
          <w:sz w:val="24"/>
          <w:szCs w:val="24"/>
          <w:lang w:eastAsia="pt-BR"/>
        </w:rPr>
      </w:pPr>
      <w:r w:rsidRPr="00604A6A">
        <w:rPr>
          <w:rFonts w:ascii="Calibri" w:eastAsia="Times New Roman" w:hAnsi="Calibri" w:cs="Times New Roman"/>
          <w:color w:val="222222"/>
          <w:sz w:val="24"/>
          <w:szCs w:val="24"/>
          <w:lang w:eastAsia="pt-BR"/>
        </w:rPr>
        <w:t>Extrapola a competência desta Ouvidoria o encaminhamento dessas informações. Conforme Resolução nº 026/2010-TJRN.</w:t>
      </w:r>
    </w:p>
    <w:p w:rsidR="00604A6A" w:rsidRPr="00604A6A" w:rsidRDefault="00604A6A" w:rsidP="00604A6A">
      <w:pPr>
        <w:shd w:val="clear" w:color="auto" w:fill="FFFFFF"/>
        <w:spacing w:after="240" w:line="240" w:lineRule="auto"/>
        <w:rPr>
          <w:rFonts w:ascii="Times New Roman" w:eastAsia="Times New Roman" w:hAnsi="Times New Roman" w:cs="Times New Roman"/>
          <w:color w:val="222222"/>
          <w:sz w:val="24"/>
          <w:szCs w:val="24"/>
          <w:lang w:eastAsia="pt-BR"/>
        </w:rPr>
      </w:pPr>
      <w:r w:rsidRPr="00604A6A">
        <w:rPr>
          <w:rFonts w:ascii="Times New Roman" w:eastAsia="Times New Roman" w:hAnsi="Times New Roman" w:cs="Times New Roman"/>
          <w:color w:val="222222"/>
          <w:sz w:val="24"/>
          <w:szCs w:val="24"/>
          <w:lang w:eastAsia="pt-BR"/>
        </w:rPr>
        <w:t> </w:t>
      </w:r>
    </w:p>
    <w:p w:rsidR="00604A6A" w:rsidRPr="00604A6A" w:rsidRDefault="00604A6A" w:rsidP="00604A6A">
      <w:pPr>
        <w:shd w:val="clear" w:color="auto" w:fill="FFFFFF"/>
        <w:spacing w:before="100" w:beforeAutospacing="1" w:after="100" w:afterAutospacing="1" w:line="240" w:lineRule="auto"/>
        <w:rPr>
          <w:rFonts w:ascii="Times New Roman" w:eastAsia="Times New Roman" w:hAnsi="Times New Roman" w:cs="Times New Roman"/>
          <w:color w:val="222222"/>
          <w:sz w:val="24"/>
          <w:szCs w:val="24"/>
          <w:lang w:eastAsia="pt-BR"/>
        </w:rPr>
      </w:pPr>
      <w:r w:rsidRPr="00604A6A">
        <w:rPr>
          <w:rFonts w:ascii="Calibri" w:eastAsia="Times New Roman" w:hAnsi="Calibri" w:cs="Times New Roman"/>
          <w:color w:val="222222"/>
          <w:sz w:val="24"/>
          <w:szCs w:val="24"/>
          <w:lang w:eastAsia="pt-BR"/>
        </w:rPr>
        <w:t>Atenciosamente,</w:t>
      </w:r>
    </w:p>
    <w:p w:rsidR="00604A6A" w:rsidRPr="00604A6A" w:rsidRDefault="00604A6A" w:rsidP="00604A6A">
      <w:pPr>
        <w:shd w:val="clear" w:color="auto" w:fill="FFFFFF"/>
        <w:spacing w:before="100" w:beforeAutospacing="1" w:after="100" w:afterAutospacing="1" w:line="240" w:lineRule="auto"/>
        <w:rPr>
          <w:rFonts w:ascii="Times New Roman" w:eastAsia="Times New Roman" w:hAnsi="Times New Roman" w:cs="Times New Roman"/>
          <w:color w:val="222222"/>
          <w:sz w:val="24"/>
          <w:szCs w:val="24"/>
          <w:lang w:eastAsia="pt-BR"/>
        </w:rPr>
      </w:pPr>
      <w:r w:rsidRPr="00604A6A">
        <w:rPr>
          <w:rFonts w:ascii="Calibri" w:eastAsia="Times New Roman" w:hAnsi="Calibri" w:cs="Times New Roman"/>
          <w:color w:val="222222"/>
          <w:sz w:val="24"/>
          <w:szCs w:val="24"/>
          <w:lang w:eastAsia="pt-BR"/>
        </w:rPr>
        <w:t>Ouvidoria/TJRN</w:t>
      </w:r>
    </w:p>
    <w:p w:rsidR="00604A6A" w:rsidRDefault="00604A6A" w:rsidP="00604A6A">
      <w:pPr>
        <w:pStyle w:val="NormalWeb"/>
        <w:shd w:val="clear" w:color="auto" w:fill="FFFFFF"/>
      </w:pPr>
    </w:p>
    <w:p w:rsidR="00604A6A" w:rsidRDefault="00604A6A"/>
    <w:p w:rsidR="00604A6A" w:rsidRPr="00604A6A" w:rsidRDefault="00604A6A" w:rsidP="00604A6A">
      <w:pPr>
        <w:shd w:val="clear" w:color="auto" w:fill="FFFFFF"/>
        <w:spacing w:after="0" w:line="240" w:lineRule="auto"/>
        <w:rPr>
          <w:rFonts w:ascii="Arial" w:eastAsia="Times New Roman" w:hAnsi="Arial" w:cs="Arial"/>
          <w:color w:val="222222"/>
          <w:sz w:val="19"/>
          <w:szCs w:val="19"/>
          <w:lang w:eastAsia="pt-BR"/>
        </w:rPr>
      </w:pPr>
      <w:r>
        <w:rPr>
          <w:rFonts w:ascii="Arial" w:eastAsia="Times New Roman" w:hAnsi="Arial" w:cs="Arial"/>
          <w:color w:val="222222"/>
          <w:sz w:val="19"/>
          <w:szCs w:val="19"/>
          <w:lang w:eastAsia="pt-BR"/>
        </w:rPr>
        <w:lastRenderedPageBreak/>
        <w:t>TJ CEARÁ - 430</w:t>
      </w:r>
    </w:p>
    <w:tbl>
      <w:tblPr>
        <w:tblW w:w="0" w:type="dxa"/>
        <w:tblCellMar>
          <w:left w:w="0" w:type="dxa"/>
          <w:right w:w="0" w:type="dxa"/>
        </w:tblCellMar>
        <w:tblLook w:val="04A0" w:firstRow="1" w:lastRow="0" w:firstColumn="1" w:lastColumn="0" w:noHBand="0" w:noVBand="1"/>
      </w:tblPr>
      <w:tblGrid>
        <w:gridCol w:w="7389"/>
        <w:gridCol w:w="937"/>
        <w:gridCol w:w="6"/>
        <w:gridCol w:w="12"/>
      </w:tblGrid>
      <w:tr w:rsidR="00604A6A" w:rsidRPr="00604A6A" w:rsidTr="00604A6A">
        <w:trPr>
          <w:trHeight w:val="240"/>
        </w:trPr>
        <w:tc>
          <w:tcPr>
            <w:tcW w:w="6698" w:type="dxa"/>
            <w:noWrap/>
            <w:tcMar>
              <w:top w:w="0" w:type="dxa"/>
              <w:left w:w="0" w:type="dxa"/>
              <w:bottom w:w="0" w:type="dxa"/>
              <w:right w:w="120" w:type="dxa"/>
            </w:tcMar>
            <w:hideMark/>
          </w:tcPr>
          <w:tbl>
            <w:tblPr>
              <w:tblW w:w="6709" w:type="dxa"/>
              <w:tblCellMar>
                <w:left w:w="0" w:type="dxa"/>
                <w:right w:w="0" w:type="dxa"/>
              </w:tblCellMar>
              <w:tblLook w:val="04A0" w:firstRow="1" w:lastRow="0" w:firstColumn="1" w:lastColumn="0" w:noHBand="0" w:noVBand="1"/>
            </w:tblPr>
            <w:tblGrid>
              <w:gridCol w:w="6709"/>
            </w:tblGrid>
            <w:tr w:rsidR="00604A6A" w:rsidRPr="00604A6A">
              <w:tc>
                <w:tcPr>
                  <w:tcW w:w="0" w:type="auto"/>
                  <w:vAlign w:val="center"/>
                  <w:hideMark/>
                </w:tcPr>
                <w:p w:rsidR="00604A6A" w:rsidRPr="00604A6A" w:rsidRDefault="00604A6A" w:rsidP="00604A6A">
                  <w:pPr>
                    <w:spacing w:before="100" w:beforeAutospacing="1" w:after="100" w:afterAutospacing="1" w:line="240" w:lineRule="auto"/>
                    <w:outlineLvl w:val="2"/>
                    <w:rPr>
                      <w:rFonts w:ascii="Arial" w:eastAsia="Times New Roman" w:hAnsi="Arial" w:cs="Arial"/>
                      <w:b/>
                      <w:bCs/>
                      <w:sz w:val="27"/>
                      <w:szCs w:val="27"/>
                      <w:lang w:eastAsia="pt-BR"/>
                    </w:rPr>
                  </w:pPr>
                  <w:r w:rsidRPr="00604A6A">
                    <w:rPr>
                      <w:rFonts w:ascii="Arial" w:eastAsia="Times New Roman" w:hAnsi="Arial" w:cs="Arial"/>
                      <w:b/>
                      <w:bCs/>
                      <w:color w:val="222222"/>
                      <w:sz w:val="19"/>
                      <w:szCs w:val="19"/>
                      <w:lang w:eastAsia="pt-BR"/>
                    </w:rPr>
                    <w:t>OUVIDORIA DO TRIBUNAL DE JUSTIÇA DO ESTADO DO CEARÁ</w:t>
                  </w:r>
                  <w:r w:rsidRPr="00604A6A">
                    <w:rPr>
                      <w:rFonts w:ascii="Arial" w:eastAsia="Times New Roman" w:hAnsi="Arial" w:cs="Arial"/>
                      <w:b/>
                      <w:bCs/>
                      <w:sz w:val="27"/>
                      <w:szCs w:val="27"/>
                      <w:lang w:eastAsia="pt-BR"/>
                    </w:rPr>
                    <w:t> </w:t>
                  </w:r>
                  <w:r w:rsidRPr="00604A6A">
                    <w:rPr>
                      <w:rFonts w:ascii="Arial" w:eastAsia="Times New Roman" w:hAnsi="Arial" w:cs="Arial"/>
                      <w:b/>
                      <w:bCs/>
                      <w:color w:val="555555"/>
                      <w:sz w:val="27"/>
                      <w:szCs w:val="27"/>
                      <w:lang w:eastAsia="pt-BR"/>
                    </w:rPr>
                    <w:t>&lt;ouvidoriageral@tjce.jus.br&gt;</w:t>
                  </w:r>
                </w:p>
              </w:tc>
            </w:tr>
          </w:tbl>
          <w:p w:rsidR="00604A6A" w:rsidRPr="00604A6A" w:rsidRDefault="00604A6A" w:rsidP="00604A6A">
            <w:pPr>
              <w:spacing w:after="0" w:line="240" w:lineRule="auto"/>
              <w:rPr>
                <w:rFonts w:ascii="Arial" w:eastAsia="Times New Roman" w:hAnsi="Arial" w:cs="Arial"/>
                <w:sz w:val="24"/>
                <w:szCs w:val="24"/>
                <w:lang w:eastAsia="pt-BR"/>
              </w:rPr>
            </w:pPr>
          </w:p>
        </w:tc>
        <w:tc>
          <w:tcPr>
            <w:tcW w:w="0" w:type="auto"/>
            <w:noWrap/>
            <w:hideMark/>
          </w:tcPr>
          <w:p w:rsidR="00604A6A" w:rsidRPr="00604A6A" w:rsidRDefault="00604A6A" w:rsidP="00604A6A">
            <w:pPr>
              <w:spacing w:after="0" w:line="240" w:lineRule="auto"/>
              <w:jc w:val="right"/>
              <w:rPr>
                <w:rFonts w:ascii="Arial" w:eastAsia="Times New Roman" w:hAnsi="Arial" w:cs="Arial"/>
                <w:color w:val="222222"/>
                <w:sz w:val="24"/>
                <w:szCs w:val="24"/>
                <w:lang w:eastAsia="pt-BR"/>
              </w:rPr>
            </w:pPr>
            <w:r>
              <w:rPr>
                <w:rFonts w:ascii="Arial" w:eastAsia="Times New Roman" w:hAnsi="Arial" w:cs="Arial"/>
                <w:noProof/>
                <w:color w:val="222222"/>
                <w:sz w:val="24"/>
                <w:szCs w:val="24"/>
                <w:lang w:eastAsia="pt-BR"/>
              </w:rPr>
              <w:drawing>
                <wp:inline distT="0" distB="0" distL="0" distR="0">
                  <wp:extent cx="7620" cy="7620"/>
                  <wp:effectExtent l="0" t="0" r="0" b="0"/>
                  <wp:docPr id="5" name="Imagem 5" descr="Anex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ex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604A6A">
              <w:rPr>
                <w:rFonts w:ascii="Arial" w:eastAsia="Times New Roman" w:hAnsi="Arial" w:cs="Arial"/>
                <w:color w:val="222222"/>
                <w:sz w:val="24"/>
                <w:szCs w:val="24"/>
                <w:lang w:eastAsia="pt-BR"/>
              </w:rPr>
              <w:t>8 de set</w:t>
            </w:r>
          </w:p>
          <w:p w:rsidR="00604A6A" w:rsidRPr="00604A6A" w:rsidRDefault="00604A6A" w:rsidP="00604A6A">
            <w:pPr>
              <w:spacing w:after="0" w:line="240" w:lineRule="auto"/>
              <w:jc w:val="right"/>
              <w:rPr>
                <w:rFonts w:ascii="Arial" w:eastAsia="Times New Roman" w:hAnsi="Arial" w:cs="Arial"/>
                <w:color w:val="222222"/>
                <w:sz w:val="24"/>
                <w:szCs w:val="24"/>
                <w:lang w:eastAsia="pt-BR"/>
              </w:rPr>
            </w:pPr>
            <w:r>
              <w:rPr>
                <w:rFonts w:ascii="Arial" w:eastAsia="Times New Roman" w:hAnsi="Arial" w:cs="Arial"/>
                <w:noProof/>
                <w:color w:val="222222"/>
                <w:sz w:val="24"/>
                <w:szCs w:val="24"/>
                <w:lang w:eastAsia="pt-BR"/>
              </w:rPr>
              <w:drawing>
                <wp:inline distT="0" distB="0" distL="0" distR="0">
                  <wp:extent cx="7620" cy="7620"/>
                  <wp:effectExtent l="0" t="0" r="0" b="0"/>
                  <wp:docPr id="4" name="Imagem 4"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noWrap/>
            <w:hideMark/>
          </w:tcPr>
          <w:p w:rsidR="00604A6A" w:rsidRPr="00604A6A" w:rsidRDefault="00604A6A" w:rsidP="00604A6A">
            <w:pPr>
              <w:spacing w:after="0" w:line="240" w:lineRule="auto"/>
              <w:jc w:val="right"/>
              <w:rPr>
                <w:rFonts w:ascii="Arial" w:eastAsia="Times New Roman" w:hAnsi="Arial" w:cs="Arial"/>
                <w:color w:val="222222"/>
                <w:sz w:val="24"/>
                <w:szCs w:val="24"/>
                <w:lang w:eastAsia="pt-BR"/>
              </w:rPr>
            </w:pPr>
          </w:p>
        </w:tc>
        <w:tc>
          <w:tcPr>
            <w:tcW w:w="0" w:type="auto"/>
            <w:vMerge w:val="restart"/>
            <w:noWrap/>
            <w:hideMark/>
          </w:tcPr>
          <w:p w:rsidR="00604A6A" w:rsidRPr="00604A6A" w:rsidRDefault="00604A6A" w:rsidP="00604A6A">
            <w:pPr>
              <w:shd w:val="clear" w:color="auto" w:fill="F5F5F5"/>
              <w:spacing w:after="0" w:line="405" w:lineRule="atLeast"/>
              <w:jc w:val="center"/>
              <w:rPr>
                <w:rFonts w:ascii="Arial" w:eastAsia="Times New Roman" w:hAnsi="Arial" w:cs="Arial"/>
                <w:b/>
                <w:bCs/>
                <w:color w:val="444444"/>
                <w:sz w:val="17"/>
                <w:szCs w:val="17"/>
                <w:lang w:eastAsia="pt-BR"/>
              </w:rPr>
            </w:pPr>
            <w:r>
              <w:rPr>
                <w:rFonts w:ascii="Arial" w:eastAsia="Times New Roman" w:hAnsi="Arial" w:cs="Arial"/>
                <w:b/>
                <w:bCs/>
                <w:noProof/>
                <w:color w:val="444444"/>
                <w:sz w:val="17"/>
                <w:szCs w:val="17"/>
                <w:lang w:eastAsia="pt-BR"/>
              </w:rPr>
              <w:drawing>
                <wp:inline distT="0" distB="0" distL="0" distR="0">
                  <wp:extent cx="7620" cy="7620"/>
                  <wp:effectExtent l="0" t="0" r="0" b="0"/>
                  <wp:docPr id="3" name="Imagem 3"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604A6A" w:rsidRPr="00604A6A" w:rsidRDefault="00604A6A" w:rsidP="00604A6A">
            <w:pPr>
              <w:shd w:val="clear" w:color="auto" w:fill="F5F5F5"/>
              <w:spacing w:after="0" w:line="405" w:lineRule="atLeast"/>
              <w:jc w:val="center"/>
              <w:rPr>
                <w:rFonts w:ascii="Arial" w:eastAsia="Times New Roman" w:hAnsi="Arial" w:cs="Arial"/>
                <w:b/>
                <w:bCs/>
                <w:color w:val="444444"/>
                <w:sz w:val="17"/>
                <w:szCs w:val="17"/>
                <w:lang w:eastAsia="pt-BR"/>
              </w:rPr>
            </w:pPr>
            <w:r>
              <w:rPr>
                <w:rFonts w:ascii="Arial" w:eastAsia="Times New Roman" w:hAnsi="Arial" w:cs="Arial"/>
                <w:b/>
                <w:bCs/>
                <w:noProof/>
                <w:color w:val="444444"/>
                <w:sz w:val="17"/>
                <w:szCs w:val="17"/>
                <w:lang w:eastAsia="pt-BR"/>
              </w:rPr>
              <w:drawing>
                <wp:inline distT="0" distB="0" distL="0" distR="0">
                  <wp:extent cx="7620" cy="7620"/>
                  <wp:effectExtent l="0" t="0" r="0" b="0"/>
                  <wp:docPr id="2" name="Imagem 2"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604A6A" w:rsidRPr="00604A6A" w:rsidTr="00604A6A">
        <w:trPr>
          <w:trHeight w:val="240"/>
        </w:trPr>
        <w:tc>
          <w:tcPr>
            <w:tcW w:w="0" w:type="auto"/>
            <w:gridSpan w:val="3"/>
            <w:vAlign w:val="center"/>
            <w:hideMark/>
          </w:tcPr>
          <w:tbl>
            <w:tblPr>
              <w:tblW w:w="8332" w:type="dxa"/>
              <w:tblCellMar>
                <w:left w:w="0" w:type="dxa"/>
                <w:right w:w="0" w:type="dxa"/>
              </w:tblCellMar>
              <w:tblLook w:val="04A0" w:firstRow="1" w:lastRow="0" w:firstColumn="1" w:lastColumn="0" w:noHBand="0" w:noVBand="1"/>
            </w:tblPr>
            <w:tblGrid>
              <w:gridCol w:w="8332"/>
            </w:tblGrid>
            <w:tr w:rsidR="00604A6A" w:rsidRPr="00604A6A">
              <w:tc>
                <w:tcPr>
                  <w:tcW w:w="0" w:type="auto"/>
                  <w:noWrap/>
                  <w:vAlign w:val="center"/>
                  <w:hideMark/>
                </w:tcPr>
                <w:p w:rsidR="00604A6A" w:rsidRPr="00604A6A" w:rsidRDefault="00604A6A" w:rsidP="00604A6A">
                  <w:pPr>
                    <w:spacing w:after="0" w:line="240" w:lineRule="auto"/>
                    <w:rPr>
                      <w:rFonts w:ascii="Arial" w:eastAsia="Times New Roman" w:hAnsi="Arial" w:cs="Arial"/>
                      <w:sz w:val="24"/>
                      <w:szCs w:val="24"/>
                      <w:lang w:eastAsia="pt-BR"/>
                    </w:rPr>
                  </w:pPr>
                  <w:proofErr w:type="gramStart"/>
                  <w:r w:rsidRPr="00604A6A">
                    <w:rPr>
                      <w:rFonts w:ascii="Arial" w:eastAsia="Times New Roman" w:hAnsi="Arial" w:cs="Arial"/>
                      <w:color w:val="777777"/>
                      <w:sz w:val="24"/>
                      <w:szCs w:val="24"/>
                      <w:lang w:eastAsia="pt-BR"/>
                    </w:rPr>
                    <w:t>para</w:t>
                  </w:r>
                  <w:proofErr w:type="gramEnd"/>
                  <w:r w:rsidRPr="00604A6A">
                    <w:rPr>
                      <w:rFonts w:ascii="Arial" w:eastAsia="Times New Roman" w:hAnsi="Arial" w:cs="Arial"/>
                      <w:color w:val="777777"/>
                      <w:sz w:val="24"/>
                      <w:szCs w:val="24"/>
                      <w:lang w:eastAsia="pt-BR"/>
                    </w:rPr>
                    <w:t> mim</w:t>
                  </w:r>
                </w:p>
                <w:p w:rsidR="00604A6A" w:rsidRPr="00604A6A" w:rsidRDefault="00604A6A" w:rsidP="00604A6A">
                  <w:pPr>
                    <w:spacing w:after="0" w:line="240" w:lineRule="auto"/>
                    <w:textAlignment w:val="top"/>
                    <w:rPr>
                      <w:rFonts w:ascii="Arial" w:eastAsia="Times New Roman" w:hAnsi="Arial" w:cs="Arial"/>
                      <w:sz w:val="24"/>
                      <w:szCs w:val="24"/>
                      <w:lang w:eastAsia="pt-BR"/>
                    </w:rPr>
                  </w:pPr>
                  <w:r>
                    <w:rPr>
                      <w:rFonts w:ascii="Arial" w:eastAsia="Times New Roman" w:hAnsi="Arial" w:cs="Arial"/>
                      <w:noProof/>
                      <w:sz w:val="24"/>
                      <w:szCs w:val="24"/>
                      <w:lang w:eastAsia="pt-BR"/>
                    </w:rPr>
                    <w:drawing>
                      <wp:inline distT="0" distB="0" distL="0" distR="0">
                        <wp:extent cx="7620" cy="7620"/>
                        <wp:effectExtent l="0" t="0" r="0" b="0"/>
                        <wp:docPr id="1" name="Imagem 1"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z" descr="https://mail.google.com/mail/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bl>
          <w:p w:rsidR="00604A6A" w:rsidRPr="00604A6A" w:rsidRDefault="00604A6A" w:rsidP="00604A6A">
            <w:pPr>
              <w:spacing w:after="0" w:line="240" w:lineRule="auto"/>
              <w:rPr>
                <w:rFonts w:ascii="Arial" w:eastAsia="Times New Roman" w:hAnsi="Arial" w:cs="Arial"/>
                <w:sz w:val="24"/>
                <w:szCs w:val="24"/>
                <w:lang w:eastAsia="pt-BR"/>
              </w:rPr>
            </w:pPr>
          </w:p>
        </w:tc>
        <w:tc>
          <w:tcPr>
            <w:tcW w:w="0" w:type="auto"/>
            <w:vMerge/>
            <w:vAlign w:val="center"/>
            <w:hideMark/>
          </w:tcPr>
          <w:p w:rsidR="00604A6A" w:rsidRPr="00604A6A" w:rsidRDefault="00604A6A" w:rsidP="00604A6A">
            <w:pPr>
              <w:spacing w:after="0" w:line="240" w:lineRule="auto"/>
              <w:rPr>
                <w:rFonts w:ascii="Arial" w:eastAsia="Times New Roman" w:hAnsi="Arial" w:cs="Arial"/>
                <w:b/>
                <w:bCs/>
                <w:color w:val="444444"/>
                <w:sz w:val="17"/>
                <w:szCs w:val="17"/>
                <w:lang w:eastAsia="pt-BR"/>
              </w:rPr>
            </w:pPr>
          </w:p>
        </w:tc>
      </w:tr>
    </w:tbl>
    <w:p w:rsidR="00604A6A" w:rsidRPr="00604A6A" w:rsidRDefault="00604A6A" w:rsidP="00604A6A">
      <w:pPr>
        <w:shd w:val="clear" w:color="auto" w:fill="FFFFFF"/>
        <w:spacing w:after="0" w:line="240" w:lineRule="auto"/>
        <w:rPr>
          <w:rFonts w:ascii="Arial" w:eastAsia="Times New Roman" w:hAnsi="Arial" w:cs="Arial"/>
          <w:color w:val="000000"/>
          <w:sz w:val="24"/>
          <w:szCs w:val="24"/>
          <w:lang w:eastAsia="pt-BR"/>
        </w:rPr>
      </w:pPr>
      <w:r w:rsidRPr="00604A6A">
        <w:rPr>
          <w:rFonts w:ascii="Arial" w:eastAsia="Times New Roman" w:hAnsi="Arial" w:cs="Arial"/>
          <w:color w:val="000000"/>
          <w:sz w:val="24"/>
          <w:szCs w:val="24"/>
          <w:lang w:eastAsia="pt-BR"/>
        </w:rPr>
        <w:t>Prezado senhor Luiz Fernando Marrey  Moncau,</w:t>
      </w:r>
    </w:p>
    <w:p w:rsidR="00604A6A" w:rsidRPr="00604A6A" w:rsidRDefault="00604A6A" w:rsidP="00604A6A">
      <w:pPr>
        <w:shd w:val="clear" w:color="auto" w:fill="FFFFFF"/>
        <w:spacing w:after="0" w:line="240" w:lineRule="auto"/>
        <w:rPr>
          <w:rFonts w:ascii="Arial" w:eastAsia="Times New Roman" w:hAnsi="Arial" w:cs="Arial"/>
          <w:color w:val="000000"/>
          <w:sz w:val="24"/>
          <w:szCs w:val="24"/>
          <w:lang w:eastAsia="pt-BR"/>
        </w:rPr>
      </w:pPr>
      <w:r w:rsidRPr="00604A6A">
        <w:rPr>
          <w:rFonts w:ascii="Arial" w:eastAsia="Times New Roman" w:hAnsi="Arial" w:cs="Arial"/>
          <w:color w:val="000000"/>
          <w:sz w:val="24"/>
          <w:szCs w:val="24"/>
          <w:lang w:eastAsia="pt-BR"/>
        </w:rPr>
        <w:t> </w:t>
      </w:r>
    </w:p>
    <w:p w:rsidR="00604A6A" w:rsidRPr="00604A6A" w:rsidRDefault="00604A6A" w:rsidP="00604A6A">
      <w:pPr>
        <w:shd w:val="clear" w:color="auto" w:fill="FFFFFF"/>
        <w:spacing w:after="0" w:line="240" w:lineRule="auto"/>
        <w:rPr>
          <w:rFonts w:ascii="Arial" w:eastAsia="Times New Roman" w:hAnsi="Arial" w:cs="Arial"/>
          <w:color w:val="000000"/>
          <w:sz w:val="24"/>
          <w:szCs w:val="24"/>
          <w:lang w:eastAsia="pt-BR"/>
        </w:rPr>
      </w:pPr>
      <w:r w:rsidRPr="00604A6A">
        <w:rPr>
          <w:rFonts w:ascii="Arial" w:eastAsia="Times New Roman" w:hAnsi="Arial" w:cs="Arial"/>
          <w:color w:val="000000"/>
          <w:sz w:val="24"/>
          <w:szCs w:val="24"/>
          <w:lang w:eastAsia="pt-BR"/>
        </w:rPr>
        <w:t>Boa tarde!</w:t>
      </w:r>
    </w:p>
    <w:p w:rsidR="00604A6A" w:rsidRPr="00604A6A" w:rsidRDefault="00604A6A" w:rsidP="00604A6A">
      <w:pPr>
        <w:shd w:val="clear" w:color="auto" w:fill="FFFFFF"/>
        <w:spacing w:after="0" w:line="240" w:lineRule="auto"/>
        <w:rPr>
          <w:rFonts w:ascii="Arial" w:eastAsia="Times New Roman" w:hAnsi="Arial" w:cs="Arial"/>
          <w:color w:val="000000"/>
          <w:sz w:val="24"/>
          <w:szCs w:val="24"/>
          <w:lang w:eastAsia="pt-BR"/>
        </w:rPr>
      </w:pPr>
      <w:r w:rsidRPr="00604A6A">
        <w:rPr>
          <w:rFonts w:ascii="Arial" w:eastAsia="Times New Roman" w:hAnsi="Arial" w:cs="Arial"/>
          <w:color w:val="000000"/>
          <w:sz w:val="24"/>
          <w:szCs w:val="24"/>
          <w:lang w:eastAsia="pt-BR"/>
        </w:rPr>
        <w:t> </w:t>
      </w:r>
    </w:p>
    <w:p w:rsidR="00604A6A" w:rsidRPr="00604A6A" w:rsidRDefault="00604A6A" w:rsidP="00604A6A">
      <w:pPr>
        <w:shd w:val="clear" w:color="auto" w:fill="FFFFFF"/>
        <w:spacing w:after="0" w:line="240" w:lineRule="auto"/>
        <w:rPr>
          <w:rFonts w:ascii="Arial" w:eastAsia="Times New Roman" w:hAnsi="Arial" w:cs="Arial"/>
          <w:color w:val="000000"/>
          <w:sz w:val="24"/>
          <w:szCs w:val="24"/>
          <w:lang w:eastAsia="pt-BR"/>
        </w:rPr>
      </w:pPr>
      <w:r w:rsidRPr="00604A6A">
        <w:rPr>
          <w:rFonts w:ascii="Arial" w:eastAsia="Times New Roman" w:hAnsi="Arial" w:cs="Arial"/>
          <w:color w:val="000000"/>
          <w:sz w:val="24"/>
          <w:szCs w:val="24"/>
          <w:lang w:eastAsia="pt-BR"/>
        </w:rPr>
        <w:t xml:space="preserve">Em atenção a sua solicitação, cumpre-nos informá-lo que o Código de Divisão e Organização Judiciária do Poder Judiciário </w:t>
      </w:r>
      <w:proofErr w:type="spellStart"/>
      <w:r w:rsidRPr="00604A6A">
        <w:rPr>
          <w:rFonts w:ascii="Arial" w:eastAsia="Times New Roman" w:hAnsi="Arial" w:cs="Arial"/>
          <w:color w:val="000000"/>
          <w:sz w:val="24"/>
          <w:szCs w:val="24"/>
          <w:lang w:eastAsia="pt-BR"/>
        </w:rPr>
        <w:t>Estudual</w:t>
      </w:r>
      <w:proofErr w:type="spellEnd"/>
      <w:r w:rsidRPr="00604A6A">
        <w:rPr>
          <w:rFonts w:ascii="Arial" w:eastAsia="Times New Roman" w:hAnsi="Arial" w:cs="Arial"/>
          <w:color w:val="000000"/>
          <w:sz w:val="24"/>
          <w:szCs w:val="24"/>
          <w:lang w:eastAsia="pt-BR"/>
        </w:rPr>
        <w:t xml:space="preserve"> Cearense dispõe de um capítulo que trata da promoção dos juízes de direito (CAPÍTULO V). Referido Código poderá ser </w:t>
      </w:r>
      <w:proofErr w:type="spellStart"/>
      <w:r w:rsidRPr="00604A6A">
        <w:rPr>
          <w:rFonts w:ascii="Arial" w:eastAsia="Times New Roman" w:hAnsi="Arial" w:cs="Arial"/>
          <w:color w:val="000000"/>
          <w:sz w:val="24"/>
          <w:szCs w:val="24"/>
          <w:lang w:eastAsia="pt-BR"/>
        </w:rPr>
        <w:t>adquerido</w:t>
      </w:r>
      <w:proofErr w:type="spellEnd"/>
      <w:r w:rsidRPr="00604A6A">
        <w:rPr>
          <w:rFonts w:ascii="Arial" w:eastAsia="Times New Roman" w:hAnsi="Arial" w:cs="Arial"/>
          <w:color w:val="000000"/>
          <w:sz w:val="24"/>
          <w:szCs w:val="24"/>
          <w:lang w:eastAsia="pt-BR"/>
        </w:rPr>
        <w:t xml:space="preserve"> em livrarias especializadas ou mesmo no sítio do TJCE, precisamente consultando em consultas, no link Atos Normativos. Sobre o assunto, temos ainda a Resolução nº 08, de 03 de maio de 2010, igualmente podendo ser </w:t>
      </w:r>
      <w:proofErr w:type="spellStart"/>
      <w:r w:rsidRPr="00604A6A">
        <w:rPr>
          <w:rFonts w:ascii="Arial" w:eastAsia="Times New Roman" w:hAnsi="Arial" w:cs="Arial"/>
          <w:color w:val="000000"/>
          <w:sz w:val="24"/>
          <w:szCs w:val="24"/>
          <w:lang w:eastAsia="pt-BR"/>
        </w:rPr>
        <w:t>adquerida</w:t>
      </w:r>
      <w:proofErr w:type="spellEnd"/>
      <w:r w:rsidRPr="00604A6A">
        <w:rPr>
          <w:rFonts w:ascii="Arial" w:eastAsia="Times New Roman" w:hAnsi="Arial" w:cs="Arial"/>
          <w:color w:val="000000"/>
          <w:sz w:val="24"/>
          <w:szCs w:val="24"/>
          <w:lang w:eastAsia="pt-BR"/>
        </w:rPr>
        <w:t xml:space="preserve"> no sítio do TJCE. Normatizando aludida Resolução, segue em anexo cópia da Instrução Normativa nº 01/2010, cuja divulgação esta Ouvidoria não localizou no citado sítio.   (Informação disponível, ver art. 11, § 6º da Lei nº 12.527)</w:t>
      </w:r>
    </w:p>
    <w:p w:rsidR="00604A6A" w:rsidRPr="00604A6A" w:rsidRDefault="00604A6A" w:rsidP="00604A6A">
      <w:pPr>
        <w:shd w:val="clear" w:color="auto" w:fill="FFFFFF"/>
        <w:spacing w:after="0" w:line="240" w:lineRule="auto"/>
        <w:rPr>
          <w:rFonts w:ascii="Arial" w:eastAsia="Times New Roman" w:hAnsi="Arial" w:cs="Arial"/>
          <w:color w:val="000000"/>
          <w:sz w:val="24"/>
          <w:szCs w:val="24"/>
          <w:lang w:eastAsia="pt-BR"/>
        </w:rPr>
      </w:pPr>
      <w:r w:rsidRPr="00604A6A">
        <w:rPr>
          <w:rFonts w:ascii="Arial" w:eastAsia="Times New Roman" w:hAnsi="Arial" w:cs="Arial"/>
          <w:color w:val="000000"/>
          <w:sz w:val="24"/>
          <w:szCs w:val="24"/>
          <w:lang w:eastAsia="pt-BR"/>
        </w:rPr>
        <w:t> </w:t>
      </w:r>
    </w:p>
    <w:p w:rsidR="00604A6A" w:rsidRPr="00604A6A" w:rsidRDefault="00604A6A" w:rsidP="00604A6A">
      <w:pPr>
        <w:shd w:val="clear" w:color="auto" w:fill="FFFFFF"/>
        <w:spacing w:after="0" w:line="240" w:lineRule="auto"/>
        <w:rPr>
          <w:rFonts w:ascii="Arial" w:eastAsia="Times New Roman" w:hAnsi="Arial" w:cs="Arial"/>
          <w:color w:val="000000"/>
          <w:sz w:val="24"/>
          <w:szCs w:val="24"/>
          <w:lang w:eastAsia="pt-BR"/>
        </w:rPr>
      </w:pPr>
      <w:r w:rsidRPr="00604A6A">
        <w:rPr>
          <w:rFonts w:ascii="Arial" w:eastAsia="Times New Roman" w:hAnsi="Arial" w:cs="Arial"/>
          <w:color w:val="000000"/>
          <w:sz w:val="24"/>
          <w:szCs w:val="24"/>
          <w:lang w:eastAsia="pt-BR"/>
        </w:rPr>
        <w:t>Atenciosamente,</w:t>
      </w:r>
    </w:p>
    <w:p w:rsidR="00604A6A" w:rsidRPr="00604A6A" w:rsidRDefault="00604A6A" w:rsidP="00604A6A">
      <w:pPr>
        <w:shd w:val="clear" w:color="auto" w:fill="FFFFFF"/>
        <w:spacing w:after="0" w:line="240" w:lineRule="auto"/>
        <w:rPr>
          <w:rFonts w:ascii="Arial" w:eastAsia="Times New Roman" w:hAnsi="Arial" w:cs="Arial"/>
          <w:color w:val="000000"/>
          <w:sz w:val="24"/>
          <w:szCs w:val="24"/>
          <w:lang w:eastAsia="pt-BR"/>
        </w:rPr>
      </w:pPr>
      <w:r w:rsidRPr="00604A6A">
        <w:rPr>
          <w:rFonts w:ascii="Arial" w:eastAsia="Times New Roman" w:hAnsi="Arial" w:cs="Arial"/>
          <w:color w:val="000000"/>
          <w:sz w:val="24"/>
          <w:szCs w:val="24"/>
          <w:lang w:eastAsia="pt-BR"/>
        </w:rPr>
        <w:t> </w:t>
      </w:r>
    </w:p>
    <w:p w:rsidR="00604A6A" w:rsidRPr="00604A6A" w:rsidRDefault="00604A6A" w:rsidP="00604A6A">
      <w:pPr>
        <w:shd w:val="clear" w:color="auto" w:fill="FFFFFF"/>
        <w:spacing w:after="0" w:line="240" w:lineRule="auto"/>
        <w:rPr>
          <w:rFonts w:ascii="Arial" w:eastAsia="Times New Roman" w:hAnsi="Arial" w:cs="Arial"/>
          <w:color w:val="000000"/>
          <w:sz w:val="24"/>
          <w:szCs w:val="24"/>
          <w:lang w:eastAsia="pt-BR"/>
        </w:rPr>
      </w:pPr>
      <w:r w:rsidRPr="00604A6A">
        <w:rPr>
          <w:rFonts w:ascii="Arial" w:eastAsia="Times New Roman" w:hAnsi="Arial" w:cs="Arial"/>
          <w:color w:val="000000"/>
          <w:sz w:val="24"/>
          <w:szCs w:val="24"/>
          <w:lang w:eastAsia="pt-BR"/>
        </w:rPr>
        <w:t>José Wilson Lustosa de Sousa</w:t>
      </w:r>
    </w:p>
    <w:p w:rsidR="00604A6A" w:rsidRPr="00604A6A" w:rsidRDefault="00604A6A" w:rsidP="00604A6A">
      <w:pPr>
        <w:shd w:val="clear" w:color="auto" w:fill="FFFFFF"/>
        <w:spacing w:after="0" w:line="240" w:lineRule="auto"/>
        <w:rPr>
          <w:rFonts w:ascii="Arial" w:eastAsia="Times New Roman" w:hAnsi="Arial" w:cs="Arial"/>
          <w:color w:val="000000"/>
          <w:sz w:val="24"/>
          <w:szCs w:val="24"/>
          <w:lang w:eastAsia="pt-BR"/>
        </w:rPr>
      </w:pPr>
      <w:r w:rsidRPr="00604A6A">
        <w:rPr>
          <w:rFonts w:ascii="Arial" w:eastAsia="Times New Roman" w:hAnsi="Arial" w:cs="Arial"/>
          <w:color w:val="000000"/>
          <w:sz w:val="24"/>
          <w:szCs w:val="24"/>
          <w:lang w:eastAsia="pt-BR"/>
        </w:rPr>
        <w:t>Coordenador Ouvidoria Geral/SIC</w:t>
      </w:r>
    </w:p>
    <w:p w:rsidR="00604A6A" w:rsidRDefault="00604A6A"/>
    <w:p w:rsidR="00604A6A" w:rsidRDefault="00604A6A"/>
    <w:p w:rsidR="00604A6A" w:rsidRDefault="002357C6">
      <w:r>
        <w:t>423 – TRF 4</w:t>
      </w:r>
    </w:p>
    <w:p w:rsidR="002357C6" w:rsidRDefault="002357C6"/>
    <w:tbl>
      <w:tblPr>
        <w:tblW w:w="0" w:type="dxa"/>
        <w:tblCellMar>
          <w:left w:w="0" w:type="dxa"/>
          <w:right w:w="0" w:type="dxa"/>
        </w:tblCellMar>
        <w:tblLook w:val="04A0" w:firstRow="1" w:lastRow="0" w:firstColumn="1" w:lastColumn="0" w:noHBand="0" w:noVBand="1"/>
      </w:tblPr>
      <w:tblGrid>
        <w:gridCol w:w="4919"/>
        <w:gridCol w:w="974"/>
        <w:gridCol w:w="7"/>
        <w:gridCol w:w="13"/>
      </w:tblGrid>
      <w:tr w:rsidR="002357C6" w:rsidRPr="002357C6" w:rsidTr="002357C6">
        <w:trPr>
          <w:trHeight w:val="240"/>
        </w:trPr>
        <w:tc>
          <w:tcPr>
            <w:tcW w:w="4260" w:type="dxa"/>
            <w:noWrap/>
            <w:tcMar>
              <w:top w:w="0" w:type="dxa"/>
              <w:left w:w="0" w:type="dxa"/>
              <w:bottom w:w="0" w:type="dxa"/>
              <w:right w:w="120" w:type="dxa"/>
            </w:tcMar>
            <w:hideMark/>
          </w:tcPr>
          <w:tbl>
            <w:tblPr>
              <w:tblW w:w="4260" w:type="dxa"/>
              <w:tblCellMar>
                <w:left w:w="0" w:type="dxa"/>
                <w:right w:w="0" w:type="dxa"/>
              </w:tblCellMar>
              <w:tblLook w:val="04A0" w:firstRow="1" w:lastRow="0" w:firstColumn="1" w:lastColumn="0" w:noHBand="0" w:noVBand="1"/>
            </w:tblPr>
            <w:tblGrid>
              <w:gridCol w:w="4260"/>
            </w:tblGrid>
            <w:tr w:rsidR="002357C6" w:rsidRPr="002357C6">
              <w:tc>
                <w:tcPr>
                  <w:tcW w:w="0" w:type="auto"/>
                  <w:vAlign w:val="center"/>
                  <w:hideMark/>
                </w:tcPr>
                <w:p w:rsidR="002357C6" w:rsidRPr="002357C6" w:rsidRDefault="002357C6" w:rsidP="002357C6">
                  <w:pPr>
                    <w:spacing w:before="100" w:beforeAutospacing="1" w:after="100" w:afterAutospacing="1" w:line="240" w:lineRule="auto"/>
                    <w:outlineLvl w:val="2"/>
                    <w:rPr>
                      <w:rFonts w:ascii="Arial" w:eastAsia="Times New Roman" w:hAnsi="Arial" w:cs="Arial"/>
                      <w:b/>
                      <w:bCs/>
                      <w:sz w:val="27"/>
                      <w:szCs w:val="27"/>
                      <w:lang w:eastAsia="pt-BR"/>
                    </w:rPr>
                  </w:pPr>
                  <w:r w:rsidRPr="002357C6">
                    <w:rPr>
                      <w:rFonts w:ascii="Arial" w:eastAsia="Times New Roman" w:hAnsi="Arial" w:cs="Arial"/>
                      <w:b/>
                      <w:bCs/>
                      <w:color w:val="222222"/>
                      <w:sz w:val="20"/>
                      <w:szCs w:val="20"/>
                      <w:lang w:eastAsia="pt-BR"/>
                    </w:rPr>
                    <w:t>RF4</w:t>
                  </w:r>
                  <w:r w:rsidRPr="002357C6">
                    <w:rPr>
                      <w:rFonts w:ascii="Arial" w:eastAsia="Times New Roman" w:hAnsi="Arial" w:cs="Arial"/>
                      <w:b/>
                      <w:bCs/>
                      <w:sz w:val="27"/>
                      <w:szCs w:val="27"/>
                      <w:lang w:eastAsia="pt-BR"/>
                    </w:rPr>
                    <w:t> </w:t>
                  </w:r>
                  <w:r w:rsidRPr="002357C6">
                    <w:rPr>
                      <w:rFonts w:ascii="Arial" w:eastAsia="Times New Roman" w:hAnsi="Arial" w:cs="Arial"/>
                      <w:b/>
                      <w:bCs/>
                      <w:color w:val="555555"/>
                      <w:sz w:val="27"/>
                      <w:szCs w:val="27"/>
                      <w:lang w:eastAsia="pt-BR"/>
                    </w:rPr>
                    <w:t>&lt;no-reply@trf4.jus.br&gt;</w:t>
                  </w:r>
                </w:p>
              </w:tc>
            </w:tr>
          </w:tbl>
          <w:p w:rsidR="002357C6" w:rsidRPr="002357C6" w:rsidRDefault="002357C6" w:rsidP="002357C6">
            <w:pPr>
              <w:spacing w:after="0" w:line="240" w:lineRule="auto"/>
              <w:rPr>
                <w:rFonts w:ascii="Arial" w:eastAsia="Times New Roman" w:hAnsi="Arial" w:cs="Arial"/>
                <w:sz w:val="24"/>
                <w:szCs w:val="24"/>
                <w:lang w:eastAsia="pt-BR"/>
              </w:rPr>
            </w:pPr>
          </w:p>
        </w:tc>
        <w:tc>
          <w:tcPr>
            <w:tcW w:w="0" w:type="auto"/>
            <w:noWrap/>
            <w:hideMark/>
          </w:tcPr>
          <w:p w:rsidR="002357C6" w:rsidRPr="002357C6" w:rsidRDefault="002357C6" w:rsidP="002357C6">
            <w:pPr>
              <w:spacing w:after="0" w:line="240" w:lineRule="auto"/>
              <w:jc w:val="right"/>
              <w:rPr>
                <w:rFonts w:ascii="Arial" w:eastAsia="Times New Roman" w:hAnsi="Arial" w:cs="Arial"/>
                <w:color w:val="222222"/>
                <w:sz w:val="24"/>
                <w:szCs w:val="24"/>
                <w:lang w:eastAsia="pt-BR"/>
              </w:rPr>
            </w:pPr>
            <w:r>
              <w:rPr>
                <w:rFonts w:ascii="Arial" w:eastAsia="Times New Roman" w:hAnsi="Arial" w:cs="Arial"/>
                <w:noProof/>
                <w:color w:val="222222"/>
                <w:sz w:val="24"/>
                <w:szCs w:val="24"/>
                <w:lang w:eastAsia="pt-BR"/>
              </w:rPr>
              <w:drawing>
                <wp:inline distT="0" distB="0" distL="0" distR="0">
                  <wp:extent cx="8255" cy="8255"/>
                  <wp:effectExtent l="0" t="0" r="0" b="0"/>
                  <wp:docPr id="10" name="Imagem 10" descr="Anex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nex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2357C6">
              <w:rPr>
                <w:rFonts w:ascii="Arial" w:eastAsia="Times New Roman" w:hAnsi="Arial" w:cs="Arial"/>
                <w:color w:val="222222"/>
                <w:sz w:val="24"/>
                <w:szCs w:val="24"/>
                <w:lang w:eastAsia="pt-BR"/>
              </w:rPr>
              <w:t>9 de set</w:t>
            </w:r>
          </w:p>
          <w:p w:rsidR="002357C6" w:rsidRPr="002357C6" w:rsidRDefault="002357C6" w:rsidP="002357C6">
            <w:pPr>
              <w:spacing w:after="0" w:line="240" w:lineRule="auto"/>
              <w:jc w:val="right"/>
              <w:rPr>
                <w:rFonts w:ascii="Arial" w:eastAsia="Times New Roman" w:hAnsi="Arial" w:cs="Arial"/>
                <w:color w:val="222222"/>
                <w:sz w:val="24"/>
                <w:szCs w:val="24"/>
                <w:lang w:eastAsia="pt-BR"/>
              </w:rPr>
            </w:pPr>
            <w:r>
              <w:rPr>
                <w:rFonts w:ascii="Arial" w:eastAsia="Times New Roman" w:hAnsi="Arial" w:cs="Arial"/>
                <w:noProof/>
                <w:color w:val="222222"/>
                <w:sz w:val="24"/>
                <w:szCs w:val="24"/>
                <w:lang w:eastAsia="pt-BR"/>
              </w:rPr>
              <w:drawing>
                <wp:inline distT="0" distB="0" distL="0" distR="0">
                  <wp:extent cx="8255" cy="8255"/>
                  <wp:effectExtent l="0" t="0" r="0" b="0"/>
                  <wp:docPr id="9" name="Imagem 9"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mail.google.com/mail/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0" w:type="auto"/>
            <w:noWrap/>
            <w:hideMark/>
          </w:tcPr>
          <w:p w:rsidR="002357C6" w:rsidRPr="002357C6" w:rsidRDefault="002357C6" w:rsidP="002357C6">
            <w:pPr>
              <w:spacing w:after="0" w:line="240" w:lineRule="auto"/>
              <w:jc w:val="right"/>
              <w:rPr>
                <w:rFonts w:ascii="Arial" w:eastAsia="Times New Roman" w:hAnsi="Arial" w:cs="Arial"/>
                <w:color w:val="222222"/>
                <w:sz w:val="24"/>
                <w:szCs w:val="24"/>
                <w:lang w:eastAsia="pt-BR"/>
              </w:rPr>
            </w:pPr>
          </w:p>
        </w:tc>
        <w:tc>
          <w:tcPr>
            <w:tcW w:w="0" w:type="auto"/>
            <w:vMerge w:val="restart"/>
            <w:noWrap/>
            <w:hideMark/>
          </w:tcPr>
          <w:p w:rsidR="002357C6" w:rsidRPr="002357C6" w:rsidRDefault="002357C6" w:rsidP="002357C6">
            <w:pPr>
              <w:shd w:val="clear" w:color="auto" w:fill="F5F5F5"/>
              <w:spacing w:after="0" w:line="405" w:lineRule="atLeast"/>
              <w:jc w:val="center"/>
              <w:rPr>
                <w:rFonts w:ascii="Arial" w:eastAsia="Times New Roman" w:hAnsi="Arial" w:cs="Arial"/>
                <w:b/>
                <w:bCs/>
                <w:color w:val="444444"/>
                <w:sz w:val="17"/>
                <w:szCs w:val="17"/>
                <w:lang w:eastAsia="pt-BR"/>
              </w:rPr>
            </w:pPr>
            <w:r>
              <w:rPr>
                <w:rFonts w:ascii="Arial" w:eastAsia="Times New Roman" w:hAnsi="Arial" w:cs="Arial"/>
                <w:b/>
                <w:bCs/>
                <w:noProof/>
                <w:color w:val="444444"/>
                <w:sz w:val="17"/>
                <w:szCs w:val="17"/>
                <w:lang w:eastAsia="pt-BR"/>
              </w:rPr>
              <w:drawing>
                <wp:inline distT="0" distB="0" distL="0" distR="0">
                  <wp:extent cx="8255" cy="8255"/>
                  <wp:effectExtent l="0" t="0" r="0" b="0"/>
                  <wp:docPr id="8" name="Imagem 8"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mail.google.com/mail/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2357C6" w:rsidRPr="002357C6" w:rsidRDefault="002357C6" w:rsidP="002357C6">
            <w:pPr>
              <w:shd w:val="clear" w:color="auto" w:fill="F5F5F5"/>
              <w:spacing w:after="0" w:line="405" w:lineRule="atLeast"/>
              <w:jc w:val="center"/>
              <w:rPr>
                <w:rFonts w:ascii="Arial" w:eastAsia="Times New Roman" w:hAnsi="Arial" w:cs="Arial"/>
                <w:b/>
                <w:bCs/>
                <w:color w:val="444444"/>
                <w:sz w:val="17"/>
                <w:szCs w:val="17"/>
                <w:lang w:eastAsia="pt-BR"/>
              </w:rPr>
            </w:pPr>
            <w:r>
              <w:rPr>
                <w:rFonts w:ascii="Arial" w:eastAsia="Times New Roman" w:hAnsi="Arial" w:cs="Arial"/>
                <w:b/>
                <w:bCs/>
                <w:noProof/>
                <w:color w:val="444444"/>
                <w:sz w:val="17"/>
                <w:szCs w:val="17"/>
                <w:lang w:eastAsia="pt-BR"/>
              </w:rPr>
              <w:drawing>
                <wp:inline distT="0" distB="0" distL="0" distR="0">
                  <wp:extent cx="8255" cy="8255"/>
                  <wp:effectExtent l="0" t="0" r="0" b="0"/>
                  <wp:docPr id="7" name="Imagem 7"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mail.google.com/mail/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r w:rsidR="002357C6" w:rsidRPr="002357C6" w:rsidTr="002357C6">
        <w:trPr>
          <w:trHeight w:val="240"/>
        </w:trPr>
        <w:tc>
          <w:tcPr>
            <w:tcW w:w="0" w:type="auto"/>
            <w:gridSpan w:val="3"/>
            <w:vAlign w:val="center"/>
            <w:hideMark/>
          </w:tcPr>
          <w:tbl>
            <w:tblPr>
              <w:tblW w:w="5900" w:type="dxa"/>
              <w:tblCellMar>
                <w:left w:w="0" w:type="dxa"/>
                <w:right w:w="0" w:type="dxa"/>
              </w:tblCellMar>
              <w:tblLook w:val="04A0" w:firstRow="1" w:lastRow="0" w:firstColumn="1" w:lastColumn="0" w:noHBand="0" w:noVBand="1"/>
            </w:tblPr>
            <w:tblGrid>
              <w:gridCol w:w="5900"/>
            </w:tblGrid>
            <w:tr w:rsidR="002357C6" w:rsidRPr="002357C6">
              <w:tc>
                <w:tcPr>
                  <w:tcW w:w="0" w:type="auto"/>
                  <w:noWrap/>
                  <w:vAlign w:val="center"/>
                  <w:hideMark/>
                </w:tcPr>
                <w:p w:rsidR="002357C6" w:rsidRPr="002357C6" w:rsidRDefault="002357C6" w:rsidP="002357C6">
                  <w:pPr>
                    <w:spacing w:after="0" w:line="240" w:lineRule="auto"/>
                    <w:rPr>
                      <w:rFonts w:ascii="Arial" w:eastAsia="Times New Roman" w:hAnsi="Arial" w:cs="Arial"/>
                      <w:sz w:val="24"/>
                      <w:szCs w:val="24"/>
                      <w:lang w:eastAsia="pt-BR"/>
                    </w:rPr>
                  </w:pPr>
                  <w:proofErr w:type="gramStart"/>
                  <w:r w:rsidRPr="002357C6">
                    <w:rPr>
                      <w:rFonts w:ascii="Arial" w:eastAsia="Times New Roman" w:hAnsi="Arial" w:cs="Arial"/>
                      <w:color w:val="777777"/>
                      <w:sz w:val="24"/>
                      <w:szCs w:val="24"/>
                      <w:lang w:eastAsia="pt-BR"/>
                    </w:rPr>
                    <w:t>para</w:t>
                  </w:r>
                  <w:proofErr w:type="gramEnd"/>
                  <w:r w:rsidRPr="002357C6">
                    <w:rPr>
                      <w:rFonts w:ascii="Arial" w:eastAsia="Times New Roman" w:hAnsi="Arial" w:cs="Arial"/>
                      <w:color w:val="777777"/>
                      <w:sz w:val="24"/>
                      <w:szCs w:val="24"/>
                      <w:lang w:eastAsia="pt-BR"/>
                    </w:rPr>
                    <w:t> mim</w:t>
                  </w:r>
                </w:p>
                <w:p w:rsidR="002357C6" w:rsidRPr="002357C6" w:rsidRDefault="002357C6" w:rsidP="002357C6">
                  <w:pPr>
                    <w:spacing w:after="0" w:line="240" w:lineRule="auto"/>
                    <w:textAlignment w:val="top"/>
                    <w:rPr>
                      <w:rFonts w:ascii="Arial" w:eastAsia="Times New Roman" w:hAnsi="Arial" w:cs="Arial"/>
                      <w:sz w:val="24"/>
                      <w:szCs w:val="24"/>
                      <w:lang w:eastAsia="pt-BR"/>
                    </w:rPr>
                  </w:pPr>
                  <w:r>
                    <w:rPr>
                      <w:rFonts w:ascii="Arial" w:eastAsia="Times New Roman" w:hAnsi="Arial" w:cs="Arial"/>
                      <w:noProof/>
                      <w:sz w:val="24"/>
                      <w:szCs w:val="24"/>
                      <w:lang w:eastAsia="pt-BR"/>
                    </w:rPr>
                    <w:drawing>
                      <wp:inline distT="0" distB="0" distL="0" distR="0">
                        <wp:extent cx="8255" cy="8255"/>
                        <wp:effectExtent l="0" t="0" r="0" b="0"/>
                        <wp:docPr id="6" name="Imagem 6"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d" descr="https://mail.google.com/mail/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2357C6" w:rsidRPr="002357C6" w:rsidRDefault="002357C6" w:rsidP="002357C6">
            <w:pPr>
              <w:spacing w:after="0" w:line="240" w:lineRule="auto"/>
              <w:rPr>
                <w:rFonts w:ascii="Arial" w:eastAsia="Times New Roman" w:hAnsi="Arial" w:cs="Arial"/>
                <w:sz w:val="24"/>
                <w:szCs w:val="24"/>
                <w:lang w:eastAsia="pt-BR"/>
              </w:rPr>
            </w:pPr>
          </w:p>
        </w:tc>
        <w:tc>
          <w:tcPr>
            <w:tcW w:w="0" w:type="auto"/>
            <w:vMerge/>
            <w:vAlign w:val="center"/>
            <w:hideMark/>
          </w:tcPr>
          <w:p w:rsidR="002357C6" w:rsidRPr="002357C6" w:rsidRDefault="002357C6" w:rsidP="002357C6">
            <w:pPr>
              <w:spacing w:after="0" w:line="240" w:lineRule="auto"/>
              <w:rPr>
                <w:rFonts w:ascii="Arial" w:eastAsia="Times New Roman" w:hAnsi="Arial" w:cs="Arial"/>
                <w:b/>
                <w:bCs/>
                <w:color w:val="444444"/>
                <w:sz w:val="17"/>
                <w:szCs w:val="17"/>
                <w:lang w:eastAsia="pt-BR"/>
              </w:rPr>
            </w:pPr>
          </w:p>
        </w:tc>
      </w:tr>
    </w:tbl>
    <w:p w:rsidR="002357C6" w:rsidRPr="002357C6" w:rsidRDefault="002357C6" w:rsidP="002357C6">
      <w:pPr>
        <w:shd w:val="clear" w:color="auto" w:fill="FFFFFF"/>
        <w:spacing w:after="0" w:line="240" w:lineRule="auto"/>
        <w:rPr>
          <w:rFonts w:ascii="Arial" w:eastAsia="Times New Roman" w:hAnsi="Arial" w:cs="Arial"/>
          <w:color w:val="222222"/>
          <w:sz w:val="20"/>
          <w:szCs w:val="20"/>
          <w:lang w:eastAsia="pt-BR"/>
        </w:rPr>
      </w:pPr>
      <w:r w:rsidRPr="002357C6">
        <w:rPr>
          <w:rFonts w:ascii="Arial" w:eastAsia="Times New Roman" w:hAnsi="Arial" w:cs="Arial"/>
          <w:color w:val="222222"/>
          <w:sz w:val="20"/>
          <w:szCs w:val="20"/>
          <w:lang w:eastAsia="pt-BR"/>
        </w:rPr>
        <w:t>Prezado(a) Senhor(a):</w:t>
      </w:r>
      <w:r w:rsidRPr="002357C6">
        <w:rPr>
          <w:rFonts w:ascii="Arial" w:eastAsia="Times New Roman" w:hAnsi="Arial" w:cs="Arial"/>
          <w:color w:val="222222"/>
          <w:sz w:val="20"/>
          <w:szCs w:val="20"/>
          <w:lang w:eastAsia="pt-BR"/>
        </w:rPr>
        <w:br/>
      </w:r>
      <w:r w:rsidRPr="002357C6">
        <w:rPr>
          <w:rFonts w:ascii="Arial" w:eastAsia="Times New Roman" w:hAnsi="Arial" w:cs="Arial"/>
          <w:color w:val="222222"/>
          <w:sz w:val="20"/>
          <w:szCs w:val="20"/>
          <w:lang w:eastAsia="pt-BR"/>
        </w:rPr>
        <w:br/>
        <w:t>Os Concursos de Promoção de magistrados neste Tribunal Regional Federal regem-se pelos artigos 93, inciso II, da Constituição Federal, nos termos da Resolução nº 106/2010, do Conselho Nacional de Justiça, dos artigos 22, 23 e 24 da Resolução nº 01/2008, do Conselho da Justiça Federal, bem como dos artigos 373 a 383 do Regimento Interno do Tribunal, e do disposto nas Resoluções nº 01/2011, da Escola Nacional de Formação e Aperfeiçoamento de Magistrados - ENFAM - e nº 02/2010, deste Tribunal.</w:t>
      </w:r>
      <w:r w:rsidRPr="002357C6">
        <w:rPr>
          <w:rFonts w:ascii="Arial" w:eastAsia="Times New Roman" w:hAnsi="Arial" w:cs="Arial"/>
          <w:color w:val="222222"/>
          <w:sz w:val="20"/>
          <w:szCs w:val="20"/>
          <w:lang w:eastAsia="pt-BR"/>
        </w:rPr>
        <w:br/>
        <w:t xml:space="preserve">Por sua vez, as atas das sessões do Plenário </w:t>
      </w:r>
      <w:proofErr w:type="spellStart"/>
      <w:r w:rsidRPr="002357C6">
        <w:rPr>
          <w:rFonts w:ascii="Arial" w:eastAsia="Times New Roman" w:hAnsi="Arial" w:cs="Arial"/>
          <w:color w:val="222222"/>
          <w:sz w:val="20"/>
          <w:szCs w:val="20"/>
          <w:lang w:eastAsia="pt-BR"/>
        </w:rPr>
        <w:t>Administraivo</w:t>
      </w:r>
      <w:proofErr w:type="spellEnd"/>
      <w:r w:rsidRPr="002357C6">
        <w:rPr>
          <w:rFonts w:ascii="Arial" w:eastAsia="Times New Roman" w:hAnsi="Arial" w:cs="Arial"/>
          <w:color w:val="222222"/>
          <w:sz w:val="20"/>
          <w:szCs w:val="20"/>
          <w:lang w:eastAsia="pt-BR"/>
        </w:rPr>
        <w:t xml:space="preserve"> deste Tribunal, órgão competente para o exame das </w:t>
      </w:r>
      <w:proofErr w:type="spellStart"/>
      <w:r w:rsidRPr="002357C6">
        <w:rPr>
          <w:rFonts w:ascii="Arial" w:eastAsia="Times New Roman" w:hAnsi="Arial" w:cs="Arial"/>
          <w:color w:val="222222"/>
          <w:sz w:val="20"/>
          <w:szCs w:val="20"/>
          <w:lang w:eastAsia="pt-BR"/>
        </w:rPr>
        <w:t>promoçõs</w:t>
      </w:r>
      <w:proofErr w:type="spellEnd"/>
      <w:r w:rsidRPr="002357C6">
        <w:rPr>
          <w:rFonts w:ascii="Arial" w:eastAsia="Times New Roman" w:hAnsi="Arial" w:cs="Arial"/>
          <w:color w:val="222222"/>
          <w:sz w:val="20"/>
          <w:szCs w:val="20"/>
          <w:lang w:eastAsia="pt-BR"/>
        </w:rPr>
        <w:t>, são publicadas no Diário Eletrônico da Justiça Federal da 4ª Região, disponível no site deste Tribunal, no link: Notícias e Publicações - Diário Eletrônico, e selecionando Publicações Administrativas</w:t>
      </w:r>
      <w:r w:rsidRPr="002357C6">
        <w:rPr>
          <w:rFonts w:ascii="Arial" w:eastAsia="Times New Roman" w:hAnsi="Arial" w:cs="Arial"/>
          <w:color w:val="222222"/>
          <w:sz w:val="20"/>
          <w:szCs w:val="20"/>
          <w:lang w:eastAsia="pt-BR"/>
        </w:rPr>
        <w:br/>
        <w:t>Para contato com a Ouvidoria, utilize sempre o site do TRF4.</w:t>
      </w:r>
      <w:r w:rsidRPr="002357C6">
        <w:rPr>
          <w:rFonts w:ascii="Arial" w:eastAsia="Times New Roman" w:hAnsi="Arial" w:cs="Arial"/>
          <w:color w:val="222222"/>
          <w:sz w:val="20"/>
          <w:szCs w:val="20"/>
          <w:lang w:eastAsia="pt-BR"/>
        </w:rPr>
        <w:br/>
      </w:r>
      <w:proofErr w:type="spellStart"/>
      <w:r w:rsidRPr="002357C6">
        <w:rPr>
          <w:rFonts w:ascii="Arial" w:eastAsia="Times New Roman" w:hAnsi="Arial" w:cs="Arial"/>
          <w:color w:val="222222"/>
          <w:sz w:val="20"/>
          <w:szCs w:val="20"/>
          <w:lang w:eastAsia="pt-BR"/>
        </w:rPr>
        <w:t>Atenciosamente,Ouvidoria</w:t>
      </w:r>
      <w:proofErr w:type="spellEnd"/>
      <w:r w:rsidRPr="002357C6">
        <w:rPr>
          <w:rFonts w:ascii="Arial" w:eastAsia="Times New Roman" w:hAnsi="Arial" w:cs="Arial"/>
          <w:color w:val="222222"/>
          <w:sz w:val="20"/>
          <w:szCs w:val="20"/>
          <w:lang w:eastAsia="pt-BR"/>
        </w:rPr>
        <w:t xml:space="preserve"> TRF4</w:t>
      </w:r>
    </w:p>
    <w:p w:rsidR="002357C6" w:rsidRDefault="002357C6"/>
    <w:p w:rsidR="00604A6A" w:rsidRDefault="00604A6A"/>
    <w:p w:rsidR="00604A6A" w:rsidRDefault="002357C6">
      <w:r>
        <w:lastRenderedPageBreak/>
        <w:t xml:space="preserve">425 – </w:t>
      </w:r>
      <w:proofErr w:type="spellStart"/>
      <w:proofErr w:type="gramStart"/>
      <w:r>
        <w:t>trt</w:t>
      </w:r>
      <w:proofErr w:type="spellEnd"/>
      <w:proofErr w:type="gramEnd"/>
      <w:r>
        <w:t xml:space="preserve"> 3</w:t>
      </w:r>
    </w:p>
    <w:p w:rsidR="00984052" w:rsidRDefault="00984052"/>
    <w:p w:rsidR="00984052" w:rsidRDefault="00984052" w:rsidP="00984052">
      <w:pPr>
        <w:pStyle w:val="NormalWeb"/>
        <w:shd w:val="clear" w:color="auto" w:fill="FFFFFF"/>
        <w:jc w:val="both"/>
        <w:rPr>
          <w:rFonts w:ascii="Arial" w:hAnsi="Arial" w:cs="Arial"/>
          <w:color w:val="222222"/>
          <w:sz w:val="28"/>
          <w:szCs w:val="28"/>
        </w:rPr>
      </w:pPr>
      <w:r>
        <w:rPr>
          <w:rFonts w:ascii="Arial" w:hAnsi="Arial" w:cs="Arial"/>
          <w:color w:val="222222"/>
          <w:sz w:val="36"/>
          <w:szCs w:val="36"/>
        </w:rPr>
        <w:t>Prezado Sr.</w:t>
      </w:r>
      <w:r>
        <w:rPr>
          <w:rStyle w:val="apple-converted-space"/>
          <w:rFonts w:ascii="Arial" w:hAnsi="Arial" w:cs="Arial"/>
          <w:b/>
          <w:bCs/>
          <w:color w:val="222222"/>
          <w:sz w:val="36"/>
          <w:szCs w:val="36"/>
        </w:rPr>
        <w:t> </w:t>
      </w:r>
      <w:r>
        <w:rPr>
          <w:rStyle w:val="Forte"/>
          <w:rFonts w:ascii="Arial" w:hAnsi="Arial" w:cs="Arial"/>
          <w:color w:val="222222"/>
          <w:sz w:val="36"/>
          <w:szCs w:val="36"/>
        </w:rPr>
        <w:t>Luiz Fernando Marrey Moncau</w:t>
      </w:r>
      <w:r>
        <w:rPr>
          <w:rFonts w:ascii="Arial" w:hAnsi="Arial" w:cs="Arial"/>
          <w:color w:val="222222"/>
          <w:sz w:val="36"/>
          <w:szCs w:val="36"/>
        </w:rPr>
        <w:t>,</w:t>
      </w:r>
    </w:p>
    <w:p w:rsidR="00984052" w:rsidRDefault="00984052" w:rsidP="00984052">
      <w:pPr>
        <w:pStyle w:val="NormalWeb"/>
        <w:shd w:val="clear" w:color="auto" w:fill="FFFFFF"/>
        <w:jc w:val="both"/>
        <w:rPr>
          <w:rFonts w:ascii="Arial" w:hAnsi="Arial" w:cs="Arial"/>
          <w:color w:val="222222"/>
          <w:sz w:val="28"/>
          <w:szCs w:val="28"/>
        </w:rPr>
      </w:pPr>
      <w:r>
        <w:rPr>
          <w:rFonts w:ascii="Arial" w:hAnsi="Arial" w:cs="Arial"/>
          <w:color w:val="222222"/>
          <w:sz w:val="36"/>
          <w:szCs w:val="36"/>
        </w:rPr>
        <w:t>Em atenção à sua consulta, embasada na Lei de Acesso à Informação (LAI), através da qual pretende relação de normas internas deste Regional relacionadas à promoção de magistrados, bem como atas das reuniões dos Órgãos Competentes que abordaram o tema, temos a informar que o Tribunal Regional do Trabalho da Terceira Região já disponibiliza essa consulta em seu sítio eletrônico</w:t>
      </w:r>
      <w:r>
        <w:rPr>
          <w:rStyle w:val="apple-converted-space"/>
          <w:rFonts w:ascii="Arial" w:hAnsi="Arial" w:cs="Arial"/>
          <w:color w:val="222222"/>
          <w:sz w:val="36"/>
          <w:szCs w:val="36"/>
        </w:rPr>
        <w:t> </w:t>
      </w:r>
      <w:hyperlink r:id="rId6" w:tgtFrame="_blank" w:history="1">
        <w:r>
          <w:rPr>
            <w:rStyle w:val="Hyperlink"/>
            <w:rFonts w:ascii="Arial" w:hAnsi="Arial" w:cs="Arial"/>
            <w:color w:val="1155CC"/>
            <w:sz w:val="36"/>
            <w:szCs w:val="36"/>
          </w:rPr>
          <w:t>www.trt3.jus.br</w:t>
        </w:r>
      </w:hyperlink>
      <w:r>
        <w:rPr>
          <w:rFonts w:ascii="Arial" w:hAnsi="Arial" w:cs="Arial"/>
          <w:color w:val="222222"/>
          <w:sz w:val="36"/>
          <w:szCs w:val="36"/>
        </w:rPr>
        <w:t>, na aba "Bases Jurídicas" - "Legislação". Ali se encontram as opções de normas internas deste Regional, bem como o teor das atas do Pleno, as quais podem ser acessadas, devendo-se digitar o assunto a ser pesquisado em cada uma delas.</w:t>
      </w:r>
    </w:p>
    <w:p w:rsidR="00984052" w:rsidRDefault="00984052" w:rsidP="00984052">
      <w:pPr>
        <w:pStyle w:val="NormalWeb"/>
        <w:shd w:val="clear" w:color="auto" w:fill="FFFFFF"/>
        <w:jc w:val="both"/>
        <w:rPr>
          <w:rFonts w:ascii="Arial" w:hAnsi="Arial" w:cs="Arial"/>
          <w:color w:val="222222"/>
          <w:sz w:val="28"/>
          <w:szCs w:val="28"/>
        </w:rPr>
      </w:pPr>
      <w:r>
        <w:rPr>
          <w:rFonts w:ascii="Arial" w:hAnsi="Arial" w:cs="Arial"/>
          <w:color w:val="222222"/>
          <w:sz w:val="36"/>
          <w:szCs w:val="36"/>
        </w:rPr>
        <w:t>Demais orientações encontram-se nas referidas páginas eletrônicas, que inclusive indicam o endereço eletrônico</w:t>
      </w:r>
      <w:hyperlink r:id="rId7" w:tgtFrame="_blank" w:history="1">
        <w:r>
          <w:rPr>
            <w:rStyle w:val="Hyperlink"/>
            <w:rFonts w:ascii="Arial" w:hAnsi="Arial" w:cs="Arial"/>
            <w:color w:val="1155CC"/>
            <w:sz w:val="36"/>
            <w:szCs w:val="36"/>
          </w:rPr>
          <w:t>dsdlj@trt3.jus.br</w:t>
        </w:r>
      </w:hyperlink>
      <w:r>
        <w:rPr>
          <w:rStyle w:val="apple-converted-space"/>
          <w:rFonts w:ascii="Arial" w:hAnsi="Arial" w:cs="Arial"/>
          <w:color w:val="222222"/>
          <w:sz w:val="36"/>
          <w:szCs w:val="36"/>
        </w:rPr>
        <w:t> </w:t>
      </w:r>
      <w:r>
        <w:rPr>
          <w:rFonts w:ascii="Arial" w:hAnsi="Arial" w:cs="Arial"/>
          <w:color w:val="222222"/>
          <w:sz w:val="36"/>
          <w:szCs w:val="36"/>
        </w:rPr>
        <w:t>em caso de dúvidas.</w:t>
      </w:r>
    </w:p>
    <w:p w:rsidR="00984052" w:rsidRDefault="00984052" w:rsidP="00984052">
      <w:pPr>
        <w:pStyle w:val="NormalWeb"/>
        <w:shd w:val="clear" w:color="auto" w:fill="FFFFFF"/>
        <w:jc w:val="both"/>
        <w:rPr>
          <w:rFonts w:ascii="Arial" w:hAnsi="Arial" w:cs="Arial"/>
          <w:color w:val="222222"/>
          <w:sz w:val="28"/>
          <w:szCs w:val="28"/>
        </w:rPr>
      </w:pPr>
      <w:r>
        <w:rPr>
          <w:rFonts w:ascii="Arial" w:hAnsi="Arial" w:cs="Arial"/>
          <w:color w:val="222222"/>
          <w:sz w:val="36"/>
          <w:szCs w:val="36"/>
        </w:rPr>
        <w:t>Informamos que a LAI não exige que o Órgão público consolide informações da maneira solicitada, a teor do artigo 11, §3o, da Lei 12527/11.</w:t>
      </w:r>
    </w:p>
    <w:p w:rsidR="00984052" w:rsidRDefault="00984052" w:rsidP="00984052">
      <w:pPr>
        <w:pStyle w:val="NormalWeb"/>
        <w:shd w:val="clear" w:color="auto" w:fill="FFFFFF"/>
        <w:jc w:val="both"/>
        <w:rPr>
          <w:rFonts w:ascii="Arial" w:hAnsi="Arial" w:cs="Arial"/>
          <w:color w:val="222222"/>
          <w:sz w:val="28"/>
          <w:szCs w:val="28"/>
        </w:rPr>
      </w:pPr>
      <w:r>
        <w:rPr>
          <w:rFonts w:ascii="Arial" w:hAnsi="Arial" w:cs="Arial"/>
          <w:color w:val="222222"/>
          <w:sz w:val="28"/>
          <w:szCs w:val="28"/>
        </w:rPr>
        <w:t> </w:t>
      </w:r>
    </w:p>
    <w:p w:rsidR="00984052" w:rsidRDefault="00984052" w:rsidP="00984052">
      <w:pPr>
        <w:pStyle w:val="NormalWeb"/>
        <w:shd w:val="clear" w:color="auto" w:fill="FFFFFF"/>
        <w:jc w:val="both"/>
        <w:rPr>
          <w:rFonts w:ascii="Arial" w:hAnsi="Arial" w:cs="Arial"/>
          <w:color w:val="222222"/>
          <w:sz w:val="28"/>
          <w:szCs w:val="28"/>
        </w:rPr>
      </w:pPr>
      <w:r>
        <w:rPr>
          <w:rFonts w:ascii="Arial" w:hAnsi="Arial" w:cs="Arial"/>
          <w:color w:val="222222"/>
          <w:sz w:val="36"/>
          <w:szCs w:val="36"/>
        </w:rPr>
        <w:t>Atenciosamente,</w:t>
      </w:r>
    </w:p>
    <w:p w:rsidR="00984052" w:rsidRDefault="00984052" w:rsidP="00984052">
      <w:pPr>
        <w:pStyle w:val="NormalWeb"/>
        <w:shd w:val="clear" w:color="auto" w:fill="FFFFFF"/>
        <w:jc w:val="both"/>
        <w:rPr>
          <w:rFonts w:ascii="Arial" w:hAnsi="Arial" w:cs="Arial"/>
          <w:color w:val="222222"/>
          <w:sz w:val="28"/>
          <w:szCs w:val="28"/>
        </w:rPr>
      </w:pPr>
      <w:r>
        <w:rPr>
          <w:rFonts w:ascii="Arial" w:hAnsi="Arial" w:cs="Arial"/>
          <w:color w:val="222222"/>
          <w:sz w:val="36"/>
          <w:szCs w:val="36"/>
        </w:rPr>
        <w:t>Ouvidoria do TRT-3</w:t>
      </w:r>
    </w:p>
    <w:p w:rsidR="00984052" w:rsidRDefault="00984052" w:rsidP="00984052">
      <w:pPr>
        <w:pStyle w:val="NormalWeb"/>
        <w:shd w:val="clear" w:color="auto" w:fill="FFFFFF"/>
        <w:jc w:val="both"/>
        <w:rPr>
          <w:rFonts w:ascii="Arial" w:hAnsi="Arial" w:cs="Arial"/>
          <w:color w:val="222222"/>
          <w:sz w:val="28"/>
          <w:szCs w:val="28"/>
        </w:rPr>
      </w:pPr>
      <w:r>
        <w:rPr>
          <w:rFonts w:ascii="Arial" w:hAnsi="Arial" w:cs="Arial"/>
          <w:color w:val="222222"/>
          <w:sz w:val="36"/>
          <w:szCs w:val="36"/>
        </w:rPr>
        <w:t> </w:t>
      </w:r>
    </w:p>
    <w:p w:rsidR="00984052" w:rsidRDefault="00984052">
      <w:r>
        <w:lastRenderedPageBreak/>
        <w:t xml:space="preserve">TJ </w:t>
      </w:r>
      <w:proofErr w:type="gramStart"/>
      <w:r>
        <w:t>PIAUÍ  -</w:t>
      </w:r>
      <w:proofErr w:type="gramEnd"/>
      <w:r>
        <w:t xml:space="preserve"> 436 </w:t>
      </w:r>
    </w:p>
    <w:p w:rsidR="00984052" w:rsidRDefault="00984052">
      <w:r>
        <w:t>PDF ANEXO! APARENTEMENTE BOA RESPSOTA!</w:t>
      </w:r>
    </w:p>
    <w:p w:rsidR="00604A6A" w:rsidRDefault="00604A6A"/>
    <w:p w:rsidR="00604A6A" w:rsidRDefault="00604A6A"/>
    <w:p w:rsidR="00604A6A" w:rsidRDefault="00604A6A"/>
    <w:p w:rsidR="00604A6A" w:rsidRDefault="003B6E53">
      <w:r>
        <w:t>427 TRT 15</w:t>
      </w:r>
    </w:p>
    <w:p w:rsidR="003B6E53" w:rsidRDefault="003B6E53"/>
    <w:p w:rsidR="003B6E53" w:rsidRPr="003B6E53" w:rsidRDefault="003B6E53" w:rsidP="003B6E53">
      <w:pPr>
        <w:spacing w:after="0" w:line="240" w:lineRule="auto"/>
        <w:rPr>
          <w:rFonts w:ascii="Times New Roman" w:eastAsia="Times New Roman" w:hAnsi="Times New Roman" w:cs="Times New Roman"/>
          <w:sz w:val="24"/>
          <w:szCs w:val="24"/>
          <w:lang w:eastAsia="pt-BR"/>
        </w:rPr>
      </w:pPr>
      <w:r w:rsidRPr="003B6E53">
        <w:rPr>
          <w:rFonts w:ascii="Arial" w:eastAsia="Times New Roman" w:hAnsi="Arial" w:cs="Arial"/>
          <w:color w:val="222222"/>
          <w:sz w:val="20"/>
          <w:szCs w:val="20"/>
          <w:shd w:val="clear" w:color="auto" w:fill="FFFFFF"/>
          <w:lang w:eastAsia="pt-BR"/>
        </w:rPr>
        <w:t>Sua ocorrência de chave nº 0471089521001247128053528 foi respondida pela ouvidoria em 17/09/2014 e contém a seguinte mensagem: </w:t>
      </w:r>
      <w:r w:rsidRPr="003B6E53">
        <w:rPr>
          <w:rFonts w:ascii="Arial" w:eastAsia="Times New Roman" w:hAnsi="Arial" w:cs="Arial"/>
          <w:color w:val="222222"/>
          <w:sz w:val="20"/>
          <w:szCs w:val="20"/>
          <w:lang w:eastAsia="pt-BR"/>
        </w:rPr>
        <w:br/>
      </w:r>
    </w:p>
    <w:p w:rsidR="003B6E53" w:rsidRPr="003B6E53" w:rsidRDefault="003B6E53" w:rsidP="003B6E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eastAsia="pt-BR"/>
        </w:rPr>
      </w:pPr>
      <w:r w:rsidRPr="003B6E53">
        <w:rPr>
          <w:rFonts w:ascii="Courier New" w:eastAsia="Times New Roman" w:hAnsi="Courier New" w:cs="Courier New"/>
          <w:color w:val="222222"/>
          <w:sz w:val="20"/>
          <w:szCs w:val="20"/>
          <w:lang w:eastAsia="pt-BR"/>
        </w:rPr>
        <w:t>Prezado Senhor,</w:t>
      </w:r>
    </w:p>
    <w:p w:rsidR="003B6E53" w:rsidRPr="003B6E53" w:rsidRDefault="003B6E53" w:rsidP="003B6E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eastAsia="pt-BR"/>
        </w:rPr>
      </w:pPr>
      <w:r w:rsidRPr="003B6E53">
        <w:rPr>
          <w:rFonts w:ascii="Courier New" w:eastAsia="Times New Roman" w:hAnsi="Courier New" w:cs="Courier New"/>
          <w:color w:val="222222"/>
          <w:sz w:val="20"/>
          <w:szCs w:val="20"/>
          <w:lang w:eastAsia="pt-BR"/>
        </w:rPr>
        <w:t>Referente à ocorrência dirigida à Ouvidoria do TRT da 15ª Região, transcrevemos os esclarecimentos prestados pela Assessoria de Apoio aos Magistrados:</w:t>
      </w:r>
    </w:p>
    <w:p w:rsidR="003B6E53" w:rsidRPr="003B6E53" w:rsidRDefault="003B6E53" w:rsidP="003B6E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eastAsia="pt-BR"/>
        </w:rPr>
      </w:pPr>
    </w:p>
    <w:p w:rsidR="003B6E53" w:rsidRPr="003B6E53" w:rsidRDefault="003B6E53" w:rsidP="003B6E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eastAsia="pt-BR"/>
        </w:rPr>
      </w:pPr>
      <w:r w:rsidRPr="003B6E53">
        <w:rPr>
          <w:rFonts w:ascii="Courier New" w:eastAsia="Times New Roman" w:hAnsi="Courier New" w:cs="Courier New"/>
          <w:color w:val="222222"/>
          <w:sz w:val="20"/>
          <w:szCs w:val="20"/>
          <w:lang w:eastAsia="pt-BR"/>
        </w:rPr>
        <w:t xml:space="preserve">"Os normativos deste Tribunal, referentes à promoção de Magistrados, são: Resolução Administrativa nº 001/2006 e Resolução Administrativa nº 013/2010, ambas estão disponíveis em nossa Home Page - Informações - Normas Institucionais. As Atas de Sessão não são pertinentes a esta Assessoria.  </w:t>
      </w:r>
    </w:p>
    <w:p w:rsidR="003B6E53" w:rsidRPr="003B6E53" w:rsidRDefault="003B6E53" w:rsidP="003B6E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eastAsia="pt-BR"/>
        </w:rPr>
      </w:pPr>
      <w:r w:rsidRPr="003B6E53">
        <w:rPr>
          <w:rFonts w:ascii="Courier New" w:eastAsia="Times New Roman" w:hAnsi="Courier New" w:cs="Courier New"/>
          <w:color w:val="222222"/>
          <w:sz w:val="20"/>
          <w:szCs w:val="20"/>
          <w:lang w:eastAsia="pt-BR"/>
        </w:rPr>
        <w:t xml:space="preserve">Informamos, ainda, que sua ocorrência foi devidamente encaminhada, nesta data, à </w:t>
      </w:r>
      <w:proofErr w:type="spellStart"/>
      <w:r w:rsidRPr="003B6E53">
        <w:rPr>
          <w:rFonts w:ascii="Courier New" w:eastAsia="Times New Roman" w:hAnsi="Courier New" w:cs="Courier New"/>
          <w:color w:val="222222"/>
          <w:sz w:val="20"/>
          <w:szCs w:val="20"/>
          <w:lang w:eastAsia="pt-BR"/>
        </w:rPr>
        <w:t>Vice-Corregedoria</w:t>
      </w:r>
      <w:proofErr w:type="spellEnd"/>
      <w:r w:rsidRPr="003B6E53">
        <w:rPr>
          <w:rFonts w:ascii="Courier New" w:eastAsia="Times New Roman" w:hAnsi="Courier New" w:cs="Courier New"/>
          <w:color w:val="222222"/>
          <w:sz w:val="20"/>
          <w:szCs w:val="20"/>
          <w:lang w:eastAsia="pt-BR"/>
        </w:rPr>
        <w:t xml:space="preserve"> deste Tribunal, órgão ao qual esta Ouvidoria está subordinada, para análise e eventuais providências.</w:t>
      </w:r>
    </w:p>
    <w:p w:rsidR="003B6E53" w:rsidRPr="003B6E53" w:rsidRDefault="003B6E53" w:rsidP="003B6E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eastAsia="pt-BR"/>
        </w:rPr>
      </w:pPr>
      <w:r w:rsidRPr="003B6E53">
        <w:rPr>
          <w:rFonts w:ascii="Courier New" w:eastAsia="Times New Roman" w:hAnsi="Courier New" w:cs="Courier New"/>
          <w:color w:val="222222"/>
          <w:sz w:val="20"/>
          <w:szCs w:val="20"/>
          <w:lang w:eastAsia="pt-BR"/>
        </w:rPr>
        <w:t>Protocolo 294/2014-OVD</w:t>
      </w:r>
    </w:p>
    <w:p w:rsidR="003B6E53" w:rsidRPr="003B6E53" w:rsidRDefault="003B6E53" w:rsidP="003B6E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eastAsia="pt-BR"/>
        </w:rPr>
      </w:pPr>
      <w:r w:rsidRPr="003B6E53">
        <w:rPr>
          <w:rFonts w:ascii="Courier New" w:eastAsia="Times New Roman" w:hAnsi="Courier New" w:cs="Courier New"/>
          <w:color w:val="222222"/>
          <w:sz w:val="20"/>
          <w:szCs w:val="20"/>
          <w:lang w:eastAsia="pt-BR"/>
        </w:rPr>
        <w:t>Atenciosamente,</w:t>
      </w:r>
    </w:p>
    <w:p w:rsidR="003B6E53" w:rsidRPr="003B6E53" w:rsidRDefault="003B6E53" w:rsidP="003B6E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eastAsia="pt-BR"/>
        </w:rPr>
      </w:pPr>
      <w:r w:rsidRPr="003B6E53">
        <w:rPr>
          <w:rFonts w:ascii="Courier New" w:eastAsia="Times New Roman" w:hAnsi="Courier New" w:cs="Courier New"/>
          <w:color w:val="222222"/>
          <w:sz w:val="20"/>
          <w:szCs w:val="20"/>
          <w:lang w:eastAsia="pt-BR"/>
        </w:rPr>
        <w:t>Ouvidoria do TRT da 15ª Região</w:t>
      </w:r>
    </w:p>
    <w:p w:rsidR="003B6E53" w:rsidRDefault="003B6E53"/>
    <w:p w:rsidR="00604A6A" w:rsidRDefault="00604A6A"/>
    <w:p w:rsidR="00604A6A" w:rsidRDefault="00604A6A"/>
    <w:p w:rsidR="00604A6A" w:rsidRDefault="003B6E53">
      <w:r w:rsidRPr="003B6E53">
        <w:rPr>
          <w:highlight w:val="red"/>
        </w:rPr>
        <w:t xml:space="preserve">433 – </w:t>
      </w:r>
      <w:proofErr w:type="gramStart"/>
      <w:r w:rsidRPr="003B6E53">
        <w:rPr>
          <w:highlight w:val="red"/>
        </w:rPr>
        <w:t>TJMS</w:t>
      </w:r>
      <w:r>
        <w:t xml:space="preserve">  BIZZARAA</w:t>
      </w:r>
      <w:proofErr w:type="gramEnd"/>
    </w:p>
    <w:p w:rsidR="003B6E53" w:rsidRDefault="003B6E53"/>
    <w:p w:rsidR="003B6E53" w:rsidRPr="003B6E53" w:rsidRDefault="003B6E53" w:rsidP="003B6E53">
      <w:pPr>
        <w:shd w:val="clear" w:color="auto" w:fill="FFFFFF"/>
        <w:spacing w:after="0" w:line="240" w:lineRule="auto"/>
        <w:rPr>
          <w:rFonts w:ascii="Times New Roman" w:eastAsia="Times New Roman" w:hAnsi="Times New Roman" w:cs="Times New Roman"/>
          <w:color w:val="222222"/>
          <w:sz w:val="24"/>
          <w:szCs w:val="24"/>
          <w:lang w:eastAsia="pt-BR"/>
        </w:rPr>
      </w:pPr>
      <w:r w:rsidRPr="003B6E53">
        <w:rPr>
          <w:rFonts w:ascii="Calibri" w:eastAsia="Times New Roman" w:hAnsi="Calibri" w:cs="Times New Roman"/>
          <w:color w:val="1F497D"/>
          <w:lang w:eastAsia="pt-BR"/>
        </w:rPr>
        <w:t>Segue resposta do Secretaria do Conselho Superior da Magistratura a respeito do seu questionamento:</w:t>
      </w:r>
    </w:p>
    <w:p w:rsidR="003B6E53" w:rsidRPr="003B6E53" w:rsidRDefault="003B6E53" w:rsidP="003B6E53">
      <w:pPr>
        <w:shd w:val="clear" w:color="auto" w:fill="FFFFFF"/>
        <w:spacing w:after="0" w:line="240" w:lineRule="auto"/>
        <w:rPr>
          <w:rFonts w:ascii="Times New Roman" w:eastAsia="Times New Roman" w:hAnsi="Times New Roman" w:cs="Times New Roman"/>
          <w:color w:val="222222"/>
          <w:sz w:val="24"/>
          <w:szCs w:val="24"/>
          <w:lang w:eastAsia="pt-BR"/>
        </w:rPr>
      </w:pPr>
      <w:r w:rsidRPr="003B6E53">
        <w:rPr>
          <w:rFonts w:ascii="Calibri" w:eastAsia="Times New Roman" w:hAnsi="Calibri" w:cs="Times New Roman"/>
          <w:color w:val="1F497D"/>
          <w:lang w:eastAsia="pt-BR"/>
        </w:rPr>
        <w:t> </w:t>
      </w:r>
    </w:p>
    <w:p w:rsidR="003B6E53" w:rsidRPr="003B6E53" w:rsidRDefault="003B6E53" w:rsidP="003B6E53">
      <w:pPr>
        <w:shd w:val="clear" w:color="auto" w:fill="FFFFFF"/>
        <w:spacing w:after="0" w:line="240" w:lineRule="auto"/>
        <w:rPr>
          <w:rFonts w:ascii="Times New Roman" w:eastAsia="Times New Roman" w:hAnsi="Times New Roman" w:cs="Times New Roman"/>
          <w:color w:val="222222"/>
          <w:sz w:val="24"/>
          <w:szCs w:val="24"/>
          <w:lang w:eastAsia="pt-BR"/>
        </w:rPr>
      </w:pPr>
      <w:r w:rsidRPr="003B6E53">
        <w:rPr>
          <w:rFonts w:ascii="Calibri" w:eastAsia="Times New Roman" w:hAnsi="Calibri" w:cs="Times New Roman"/>
          <w:color w:val="000000"/>
          <w:sz w:val="24"/>
          <w:szCs w:val="24"/>
          <w:lang w:eastAsia="pt-BR"/>
        </w:rPr>
        <w:t>As Resoluções que tratam da matéria de concurso de promoção de magistrados são: a Resolução 570/10 do TJMS e Resolução 106/10 do CNJ.</w:t>
      </w:r>
    </w:p>
    <w:p w:rsidR="003B6E53" w:rsidRPr="003B6E53" w:rsidRDefault="003B6E53" w:rsidP="003B6E53">
      <w:pPr>
        <w:shd w:val="clear" w:color="auto" w:fill="FFFFFF"/>
        <w:spacing w:after="0" w:line="240" w:lineRule="auto"/>
        <w:rPr>
          <w:rFonts w:ascii="Times New Roman" w:eastAsia="Times New Roman" w:hAnsi="Times New Roman" w:cs="Times New Roman"/>
          <w:color w:val="222222"/>
          <w:sz w:val="24"/>
          <w:szCs w:val="24"/>
          <w:lang w:eastAsia="pt-BR"/>
        </w:rPr>
      </w:pPr>
      <w:r w:rsidRPr="003B6E53">
        <w:rPr>
          <w:rFonts w:ascii="Calibri" w:eastAsia="Times New Roman" w:hAnsi="Calibri" w:cs="Times New Roman"/>
          <w:color w:val="000000"/>
          <w:sz w:val="24"/>
          <w:szCs w:val="24"/>
          <w:lang w:eastAsia="pt-BR"/>
        </w:rPr>
        <w:t> </w:t>
      </w:r>
    </w:p>
    <w:p w:rsidR="003B6E53" w:rsidRPr="003B6E53" w:rsidRDefault="003B6E53" w:rsidP="003B6E53">
      <w:pPr>
        <w:shd w:val="clear" w:color="auto" w:fill="FFFFFF"/>
        <w:spacing w:after="0" w:line="240" w:lineRule="auto"/>
        <w:rPr>
          <w:rFonts w:ascii="Times New Roman" w:eastAsia="Times New Roman" w:hAnsi="Times New Roman" w:cs="Times New Roman"/>
          <w:color w:val="222222"/>
          <w:sz w:val="24"/>
          <w:szCs w:val="24"/>
          <w:lang w:eastAsia="pt-BR"/>
        </w:rPr>
      </w:pPr>
      <w:proofErr w:type="gramStart"/>
      <w:r w:rsidRPr="003B6E53">
        <w:rPr>
          <w:rFonts w:ascii="Calibri" w:eastAsia="Times New Roman" w:hAnsi="Calibri" w:cs="Times New Roman"/>
          <w:color w:val="000000"/>
          <w:sz w:val="24"/>
          <w:szCs w:val="24"/>
          <w:lang w:eastAsia="pt-BR"/>
        </w:rPr>
        <w:t>Atenciosamente,</w:t>
      </w:r>
      <w:r w:rsidRPr="003B6E53">
        <w:rPr>
          <w:rFonts w:ascii="Calibri" w:eastAsia="Times New Roman" w:hAnsi="Calibri" w:cs="Times New Roman"/>
          <w:color w:val="000000"/>
          <w:sz w:val="24"/>
          <w:szCs w:val="24"/>
          <w:lang w:eastAsia="pt-BR"/>
        </w:rPr>
        <w:br/>
      </w:r>
      <w:r w:rsidRPr="003B6E53">
        <w:rPr>
          <w:rFonts w:ascii="Calibri" w:eastAsia="Times New Roman" w:hAnsi="Calibri" w:cs="Times New Roman"/>
          <w:color w:val="000000"/>
          <w:sz w:val="24"/>
          <w:szCs w:val="24"/>
          <w:lang w:eastAsia="pt-BR"/>
        </w:rPr>
        <w:br/>
        <w:t>Christiane</w:t>
      </w:r>
      <w:proofErr w:type="gramEnd"/>
      <w:r w:rsidRPr="003B6E53">
        <w:rPr>
          <w:rFonts w:ascii="Calibri" w:eastAsia="Times New Roman" w:hAnsi="Calibri" w:cs="Times New Roman"/>
          <w:color w:val="000000"/>
          <w:sz w:val="24"/>
          <w:szCs w:val="24"/>
          <w:lang w:eastAsia="pt-BR"/>
        </w:rPr>
        <w:t xml:space="preserve"> </w:t>
      </w:r>
      <w:proofErr w:type="spellStart"/>
      <w:r w:rsidRPr="003B6E53">
        <w:rPr>
          <w:rFonts w:ascii="Calibri" w:eastAsia="Times New Roman" w:hAnsi="Calibri" w:cs="Times New Roman"/>
          <w:color w:val="000000"/>
          <w:sz w:val="24"/>
          <w:szCs w:val="24"/>
          <w:lang w:eastAsia="pt-BR"/>
        </w:rPr>
        <w:t>Padoa</w:t>
      </w:r>
      <w:proofErr w:type="spellEnd"/>
    </w:p>
    <w:p w:rsidR="003B6E53" w:rsidRPr="003B6E53" w:rsidRDefault="003B6E53" w:rsidP="003B6E53">
      <w:pPr>
        <w:shd w:val="clear" w:color="auto" w:fill="FFFFFF"/>
        <w:spacing w:after="0" w:line="240" w:lineRule="auto"/>
        <w:rPr>
          <w:rFonts w:ascii="Times New Roman" w:eastAsia="Times New Roman" w:hAnsi="Times New Roman" w:cs="Times New Roman"/>
          <w:color w:val="222222"/>
          <w:sz w:val="24"/>
          <w:szCs w:val="24"/>
          <w:lang w:eastAsia="pt-BR"/>
        </w:rPr>
      </w:pPr>
      <w:r w:rsidRPr="003B6E53">
        <w:rPr>
          <w:rFonts w:ascii="Calibri" w:eastAsia="Times New Roman" w:hAnsi="Calibri" w:cs="Times New Roman"/>
          <w:color w:val="000000"/>
          <w:sz w:val="24"/>
          <w:szCs w:val="24"/>
          <w:lang w:eastAsia="pt-BR"/>
        </w:rPr>
        <w:t>Diretora da SCSM</w:t>
      </w:r>
    </w:p>
    <w:p w:rsidR="003B6E53" w:rsidRDefault="003B6E53"/>
    <w:p w:rsidR="003B6E53" w:rsidRDefault="003B6E53"/>
    <w:p w:rsidR="003B6E53" w:rsidRDefault="003B6E53">
      <w:r>
        <w:t>427 TRT 15</w:t>
      </w:r>
    </w:p>
    <w:p w:rsidR="003B6E53" w:rsidRDefault="003B6E53">
      <w:r>
        <w:rPr>
          <w:rFonts w:ascii="Arial" w:hAnsi="Arial" w:cs="Arial"/>
          <w:color w:val="222222"/>
          <w:sz w:val="20"/>
          <w:szCs w:val="20"/>
          <w:shd w:val="clear" w:color="auto" w:fill="FFFFFF"/>
        </w:rPr>
        <w:t>Protocolo Nº 294/2014-OVD</w:t>
      </w:r>
      <w:r>
        <w:rPr>
          <w:rFonts w:ascii="Arial" w:hAnsi="Arial" w:cs="Arial"/>
          <w:color w:val="222222"/>
          <w:sz w:val="20"/>
          <w:szCs w:val="20"/>
        </w:rPr>
        <w:br/>
      </w:r>
      <w:r>
        <w:rPr>
          <w:rFonts w:ascii="Arial" w:hAnsi="Arial" w:cs="Arial"/>
          <w:color w:val="222222"/>
          <w:sz w:val="20"/>
          <w:szCs w:val="20"/>
          <w:shd w:val="clear" w:color="auto" w:fill="FFFFFF"/>
        </w:rPr>
        <w:t>Peticionário(s):</w:t>
      </w:r>
      <w:r>
        <w:rPr>
          <w:rFonts w:ascii="Arial" w:hAnsi="Arial" w:cs="Arial"/>
          <w:color w:val="222222"/>
          <w:sz w:val="20"/>
          <w:szCs w:val="20"/>
        </w:rPr>
        <w:br/>
      </w:r>
      <w:r>
        <w:rPr>
          <w:rFonts w:ascii="Arial" w:hAnsi="Arial" w:cs="Arial"/>
          <w:color w:val="222222"/>
          <w:sz w:val="20"/>
          <w:szCs w:val="20"/>
          <w:shd w:val="clear" w:color="auto" w:fill="FFFFFF"/>
        </w:rPr>
        <w:t>Luiz Fernando Marrey Moncau</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 xml:space="preserve">De ordem do Exmo. Desembargador </w:t>
      </w:r>
      <w:proofErr w:type="spellStart"/>
      <w:r>
        <w:rPr>
          <w:rFonts w:ascii="Arial" w:hAnsi="Arial" w:cs="Arial"/>
          <w:color w:val="222222"/>
          <w:sz w:val="20"/>
          <w:szCs w:val="20"/>
          <w:shd w:val="clear" w:color="auto" w:fill="FFFFFF"/>
        </w:rPr>
        <w:t>Vice-Corregedor</w:t>
      </w:r>
      <w:proofErr w:type="spellEnd"/>
      <w:r>
        <w:rPr>
          <w:rFonts w:ascii="Arial" w:hAnsi="Arial" w:cs="Arial"/>
          <w:color w:val="222222"/>
          <w:sz w:val="20"/>
          <w:szCs w:val="20"/>
          <w:shd w:val="clear" w:color="auto" w:fill="FFFFFF"/>
        </w:rPr>
        <w:t xml:space="preserve"> Regional,</w:t>
      </w:r>
      <w:r>
        <w:rPr>
          <w:rFonts w:ascii="Arial" w:hAnsi="Arial" w:cs="Arial"/>
          <w:color w:val="222222"/>
          <w:sz w:val="20"/>
          <w:szCs w:val="20"/>
        </w:rPr>
        <w:br/>
      </w:r>
      <w:r>
        <w:rPr>
          <w:rFonts w:ascii="Arial" w:hAnsi="Arial" w:cs="Arial"/>
          <w:color w:val="222222"/>
          <w:sz w:val="20"/>
          <w:szCs w:val="20"/>
          <w:shd w:val="clear" w:color="auto" w:fill="FFFFFF"/>
        </w:rPr>
        <w:t>foi exarado o seguinte despacho:</w:t>
      </w:r>
      <w:r>
        <w:rPr>
          <w:rFonts w:ascii="Arial" w:hAnsi="Arial" w:cs="Arial"/>
          <w:color w:val="222222"/>
          <w:sz w:val="20"/>
          <w:szCs w:val="20"/>
        </w:rPr>
        <w:br/>
      </w:r>
      <w:r>
        <w:rPr>
          <w:rFonts w:ascii="Arial" w:hAnsi="Arial" w:cs="Arial"/>
          <w:color w:val="222222"/>
          <w:sz w:val="20"/>
          <w:szCs w:val="20"/>
          <w:shd w:val="clear" w:color="auto" w:fill="FFFFFF"/>
        </w:rPr>
        <w:t>Dê-se ciência ao interessado que, estando as informações</w:t>
      </w:r>
      <w:r>
        <w:rPr>
          <w:rFonts w:ascii="Arial" w:hAnsi="Arial" w:cs="Arial"/>
          <w:color w:val="222222"/>
          <w:sz w:val="20"/>
          <w:szCs w:val="20"/>
        </w:rPr>
        <w:br/>
      </w:r>
      <w:r>
        <w:rPr>
          <w:rFonts w:ascii="Arial" w:hAnsi="Arial" w:cs="Arial"/>
          <w:color w:val="222222"/>
          <w:sz w:val="20"/>
          <w:szCs w:val="20"/>
          <w:shd w:val="clear" w:color="auto" w:fill="FFFFFF"/>
        </w:rPr>
        <w:t>solicitadas disponíveis ao público de maneira eletrônica, por</w:t>
      </w:r>
      <w:r>
        <w:rPr>
          <w:rFonts w:ascii="Arial" w:hAnsi="Arial" w:cs="Arial"/>
          <w:color w:val="222222"/>
          <w:sz w:val="20"/>
          <w:szCs w:val="20"/>
        </w:rPr>
        <w:br/>
      </w:r>
      <w:r>
        <w:rPr>
          <w:rFonts w:ascii="Arial" w:hAnsi="Arial" w:cs="Arial"/>
          <w:color w:val="222222"/>
          <w:sz w:val="20"/>
          <w:szCs w:val="20"/>
          <w:shd w:val="clear" w:color="auto" w:fill="FFFFFF"/>
        </w:rPr>
        <w:t>meio do sítio deste Tribunal, na aba "Informações" - "Normas</w:t>
      </w:r>
      <w:r>
        <w:rPr>
          <w:rFonts w:ascii="Arial" w:hAnsi="Arial" w:cs="Arial"/>
          <w:color w:val="222222"/>
          <w:sz w:val="20"/>
          <w:szCs w:val="20"/>
        </w:rPr>
        <w:br/>
      </w:r>
      <w:r>
        <w:rPr>
          <w:rFonts w:ascii="Arial" w:hAnsi="Arial" w:cs="Arial"/>
          <w:color w:val="222222"/>
          <w:sz w:val="20"/>
          <w:szCs w:val="20"/>
          <w:shd w:val="clear" w:color="auto" w:fill="FFFFFF"/>
        </w:rPr>
        <w:t>Institucionais (Resoluções Administrativas 001/2006 e 013/2010),</w:t>
      </w:r>
      <w:r>
        <w:rPr>
          <w:rFonts w:ascii="Arial" w:hAnsi="Arial" w:cs="Arial"/>
          <w:color w:val="222222"/>
          <w:sz w:val="20"/>
          <w:szCs w:val="20"/>
        </w:rPr>
        <w:br/>
      </w:r>
      <w:r>
        <w:rPr>
          <w:rFonts w:ascii="Arial" w:hAnsi="Arial" w:cs="Arial"/>
          <w:color w:val="222222"/>
          <w:sz w:val="20"/>
          <w:szCs w:val="20"/>
          <w:shd w:val="clear" w:color="auto" w:fill="FFFFFF"/>
        </w:rPr>
        <w:t>bem como no linkhttp://</w:t>
      </w:r>
      <w:hyperlink r:id="rId8" w:tgtFrame="_blank" w:history="1">
        <w:r>
          <w:rPr>
            <w:rStyle w:val="Hyperlink"/>
            <w:rFonts w:ascii="Arial" w:hAnsi="Arial" w:cs="Arial"/>
            <w:color w:val="1155CC"/>
            <w:sz w:val="20"/>
            <w:szCs w:val="20"/>
            <w:shd w:val="clear" w:color="auto" w:fill="FFFFFF"/>
          </w:rPr>
          <w:t>portal.trt15.jus.br/sessoes-administrativas</w:t>
        </w:r>
      </w:hyperlink>
      <w:r>
        <w:rPr>
          <w:rFonts w:ascii="Arial" w:hAnsi="Arial" w:cs="Arial"/>
          <w:color w:val="222222"/>
          <w:sz w:val="20"/>
          <w:szCs w:val="20"/>
        </w:rPr>
        <w:br/>
      </w:r>
      <w:r>
        <w:rPr>
          <w:rFonts w:ascii="Arial" w:hAnsi="Arial" w:cs="Arial"/>
          <w:color w:val="222222"/>
          <w:sz w:val="20"/>
          <w:szCs w:val="20"/>
          <w:shd w:val="clear" w:color="auto" w:fill="FFFFFF"/>
        </w:rPr>
        <w:t>(Atas de</w:t>
      </w:r>
      <w:r>
        <w:rPr>
          <w:rFonts w:ascii="Arial" w:hAnsi="Arial" w:cs="Arial"/>
          <w:color w:val="222222"/>
          <w:sz w:val="20"/>
          <w:szCs w:val="20"/>
        </w:rPr>
        <w:br/>
      </w:r>
      <w:r>
        <w:rPr>
          <w:rFonts w:ascii="Arial" w:hAnsi="Arial" w:cs="Arial"/>
          <w:color w:val="222222"/>
          <w:sz w:val="20"/>
          <w:szCs w:val="20"/>
          <w:shd w:val="clear" w:color="auto" w:fill="FFFFFF"/>
        </w:rPr>
        <w:t>Sessões), a entidade pública está desonerada de seu fornecimento</w:t>
      </w:r>
      <w:r>
        <w:rPr>
          <w:rFonts w:ascii="Arial" w:hAnsi="Arial" w:cs="Arial"/>
          <w:color w:val="222222"/>
          <w:sz w:val="20"/>
          <w:szCs w:val="20"/>
        </w:rPr>
        <w:br/>
      </w:r>
      <w:r>
        <w:rPr>
          <w:rFonts w:ascii="Arial" w:hAnsi="Arial" w:cs="Arial"/>
          <w:color w:val="222222"/>
          <w:sz w:val="20"/>
          <w:szCs w:val="20"/>
          <w:shd w:val="clear" w:color="auto" w:fill="FFFFFF"/>
        </w:rPr>
        <w:t>direto, nos termos do art. 11, § 6º, da Lei 12.527 (Lei de</w:t>
      </w:r>
      <w:r>
        <w:rPr>
          <w:rFonts w:ascii="Arial" w:hAnsi="Arial" w:cs="Arial"/>
          <w:color w:val="222222"/>
          <w:sz w:val="20"/>
          <w:szCs w:val="20"/>
        </w:rPr>
        <w:br/>
      </w:r>
      <w:r>
        <w:rPr>
          <w:rFonts w:ascii="Arial" w:hAnsi="Arial" w:cs="Arial"/>
          <w:color w:val="222222"/>
          <w:sz w:val="20"/>
          <w:szCs w:val="20"/>
          <w:shd w:val="clear" w:color="auto" w:fill="FFFFFF"/>
        </w:rPr>
        <w:t>Acesso à Informação).</w:t>
      </w:r>
      <w:r>
        <w:rPr>
          <w:rFonts w:ascii="Arial" w:hAnsi="Arial" w:cs="Arial"/>
          <w:color w:val="222222"/>
          <w:sz w:val="20"/>
          <w:szCs w:val="20"/>
        </w:rPr>
        <w:br/>
      </w:r>
      <w:r>
        <w:rPr>
          <w:rFonts w:ascii="Arial" w:hAnsi="Arial" w:cs="Arial"/>
          <w:color w:val="222222"/>
          <w:sz w:val="20"/>
          <w:szCs w:val="20"/>
          <w:shd w:val="clear" w:color="auto" w:fill="FFFFFF"/>
        </w:rPr>
        <w:t>Sendo necessários maiores esclarecimentos, o órgão</w:t>
      </w:r>
      <w:r>
        <w:rPr>
          <w:rFonts w:ascii="Arial" w:hAnsi="Arial" w:cs="Arial"/>
          <w:color w:val="222222"/>
          <w:sz w:val="20"/>
          <w:szCs w:val="20"/>
        </w:rPr>
        <w:br/>
      </w:r>
      <w:r>
        <w:rPr>
          <w:rFonts w:ascii="Arial" w:hAnsi="Arial" w:cs="Arial"/>
          <w:color w:val="222222"/>
          <w:sz w:val="20"/>
          <w:szCs w:val="20"/>
          <w:shd w:val="clear" w:color="auto" w:fill="FFFFFF"/>
        </w:rPr>
        <w:t>competente pelas informações e documentos solicitados poderá ser</w:t>
      </w:r>
      <w:r>
        <w:rPr>
          <w:rFonts w:ascii="Arial" w:hAnsi="Arial" w:cs="Arial"/>
          <w:color w:val="222222"/>
          <w:sz w:val="20"/>
          <w:szCs w:val="20"/>
        </w:rPr>
        <w:br/>
      </w:r>
      <w:r>
        <w:rPr>
          <w:rFonts w:ascii="Arial" w:hAnsi="Arial" w:cs="Arial"/>
          <w:color w:val="222222"/>
          <w:sz w:val="20"/>
          <w:szCs w:val="20"/>
          <w:shd w:val="clear" w:color="auto" w:fill="FFFFFF"/>
        </w:rPr>
        <w:t>contatado pelo telefone (19) 3236-2100.</w:t>
      </w:r>
      <w:r>
        <w:rPr>
          <w:rFonts w:ascii="Arial" w:hAnsi="Arial" w:cs="Arial"/>
          <w:color w:val="222222"/>
          <w:sz w:val="20"/>
          <w:szCs w:val="20"/>
        </w:rPr>
        <w:br/>
      </w:r>
      <w:r>
        <w:rPr>
          <w:rFonts w:ascii="Arial" w:hAnsi="Arial" w:cs="Arial"/>
          <w:color w:val="222222"/>
          <w:sz w:val="20"/>
          <w:szCs w:val="20"/>
          <w:shd w:val="clear" w:color="auto" w:fill="FFFFFF"/>
        </w:rPr>
        <w:t>Após a ciência, arquive-se o presente expediente em pasta</w:t>
      </w:r>
      <w:r>
        <w:rPr>
          <w:rFonts w:ascii="Arial" w:hAnsi="Arial" w:cs="Arial"/>
          <w:color w:val="222222"/>
          <w:sz w:val="20"/>
          <w:szCs w:val="20"/>
        </w:rPr>
        <w:br/>
      </w:r>
      <w:r>
        <w:rPr>
          <w:rFonts w:ascii="Arial" w:hAnsi="Arial" w:cs="Arial"/>
          <w:color w:val="222222"/>
          <w:sz w:val="20"/>
          <w:szCs w:val="20"/>
          <w:shd w:val="clear" w:color="auto" w:fill="FFFFFF"/>
        </w:rPr>
        <w:t>própria.</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 xml:space="preserve">Regina </w:t>
      </w:r>
      <w:proofErr w:type="spellStart"/>
      <w:r>
        <w:rPr>
          <w:rFonts w:ascii="Arial" w:hAnsi="Arial" w:cs="Arial"/>
          <w:color w:val="222222"/>
          <w:sz w:val="20"/>
          <w:szCs w:val="20"/>
          <w:shd w:val="clear" w:color="auto" w:fill="FFFFFF"/>
        </w:rPr>
        <w:t>Sonagli</w:t>
      </w:r>
      <w:proofErr w:type="spellEnd"/>
      <w:r>
        <w:rPr>
          <w:rFonts w:ascii="Arial" w:hAnsi="Arial" w:cs="Arial"/>
          <w:color w:val="222222"/>
          <w:sz w:val="20"/>
          <w:szCs w:val="20"/>
          <w:shd w:val="clear" w:color="auto" w:fill="FFFFFF"/>
        </w:rPr>
        <w:t xml:space="preserve"> Parra</w:t>
      </w:r>
      <w:r>
        <w:rPr>
          <w:rFonts w:ascii="Arial" w:hAnsi="Arial" w:cs="Arial"/>
          <w:color w:val="222222"/>
          <w:sz w:val="20"/>
          <w:szCs w:val="20"/>
        </w:rPr>
        <w:br/>
      </w:r>
      <w:r>
        <w:rPr>
          <w:rFonts w:ascii="Arial" w:hAnsi="Arial" w:cs="Arial"/>
          <w:color w:val="222222"/>
          <w:sz w:val="20"/>
          <w:szCs w:val="20"/>
          <w:shd w:val="clear" w:color="auto" w:fill="FFFFFF"/>
        </w:rPr>
        <w:t xml:space="preserve">Assistente do </w:t>
      </w:r>
      <w:proofErr w:type="spellStart"/>
      <w:r>
        <w:rPr>
          <w:rFonts w:ascii="Arial" w:hAnsi="Arial" w:cs="Arial"/>
          <w:color w:val="222222"/>
          <w:sz w:val="20"/>
          <w:szCs w:val="20"/>
          <w:shd w:val="clear" w:color="auto" w:fill="FFFFFF"/>
        </w:rPr>
        <w:t>Vice-Corregedor</w:t>
      </w:r>
      <w:proofErr w:type="spellEnd"/>
      <w:r>
        <w:rPr>
          <w:rFonts w:ascii="Arial" w:hAnsi="Arial" w:cs="Arial"/>
          <w:color w:val="222222"/>
          <w:sz w:val="20"/>
          <w:szCs w:val="20"/>
          <w:shd w:val="clear" w:color="auto" w:fill="FFFFFF"/>
        </w:rPr>
        <w:t xml:space="preserve"> Desembargador Dr. José Pitas</w:t>
      </w:r>
      <w:r>
        <w:rPr>
          <w:rFonts w:ascii="Arial" w:hAnsi="Arial" w:cs="Arial"/>
          <w:color w:val="222222"/>
          <w:sz w:val="20"/>
          <w:szCs w:val="20"/>
        </w:rPr>
        <w:br/>
      </w:r>
      <w:r>
        <w:rPr>
          <w:rFonts w:ascii="Arial" w:hAnsi="Arial" w:cs="Arial"/>
          <w:color w:val="222222"/>
          <w:sz w:val="20"/>
          <w:szCs w:val="20"/>
          <w:shd w:val="clear" w:color="auto" w:fill="FFFFFF"/>
        </w:rPr>
        <w:t>--</w:t>
      </w:r>
      <w:r>
        <w:rPr>
          <w:rFonts w:ascii="Arial" w:hAnsi="Arial" w:cs="Arial"/>
          <w:color w:val="222222"/>
          <w:sz w:val="20"/>
          <w:szCs w:val="20"/>
        </w:rPr>
        <w:br/>
      </w:r>
      <w:r>
        <w:rPr>
          <w:rFonts w:ascii="Arial" w:hAnsi="Arial" w:cs="Arial"/>
          <w:color w:val="222222"/>
          <w:sz w:val="20"/>
          <w:szCs w:val="20"/>
          <w:shd w:val="clear" w:color="auto" w:fill="FFFFFF"/>
        </w:rPr>
        <w:t>Tribunal Regional do Trabalho da 15a. Região</w:t>
      </w:r>
    </w:p>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p w:rsidR="00604A6A" w:rsidRDefault="00604A6A" w:rsidP="00604A6A">
      <w:r>
        <w:t xml:space="preserve">RESPOSTAS PEDIDO 3 (nepotismo) – ID LUIZ </w:t>
      </w:r>
    </w:p>
    <w:p w:rsidR="00604A6A" w:rsidRDefault="00604A6A"/>
    <w:p w:rsidR="002357C6" w:rsidRDefault="002357C6">
      <w:r>
        <w:t>TJ RR 318</w:t>
      </w:r>
    </w:p>
    <w:p w:rsidR="002357C6" w:rsidRDefault="002357C6">
      <w:pPr>
        <w:rPr>
          <w:rFonts w:ascii="Arial" w:hAnsi="Arial" w:cs="Arial"/>
          <w:color w:val="222222"/>
          <w:sz w:val="20"/>
          <w:szCs w:val="20"/>
          <w:shd w:val="clear" w:color="auto" w:fill="FFFFFF"/>
        </w:rPr>
      </w:pPr>
      <w:r>
        <w:rPr>
          <w:rFonts w:ascii="Arial" w:hAnsi="Arial" w:cs="Arial"/>
          <w:color w:val="222222"/>
          <w:sz w:val="20"/>
          <w:szCs w:val="20"/>
          <w:shd w:val="clear" w:color="auto" w:fill="FFFFFF"/>
        </w:rPr>
        <w:t>Senhor Luiz,</w:t>
      </w:r>
      <w:r>
        <w:rPr>
          <w:rFonts w:ascii="Arial" w:hAnsi="Arial" w:cs="Arial"/>
          <w:color w:val="222222"/>
          <w:sz w:val="20"/>
          <w:szCs w:val="20"/>
        </w:rPr>
        <w:br/>
      </w:r>
      <w:r>
        <w:rPr>
          <w:rFonts w:ascii="Arial" w:hAnsi="Arial" w:cs="Arial"/>
          <w:color w:val="222222"/>
          <w:sz w:val="20"/>
          <w:szCs w:val="20"/>
          <w:shd w:val="clear" w:color="auto" w:fill="FFFFFF"/>
        </w:rPr>
        <w:t> </w:t>
      </w:r>
      <w:r>
        <w:rPr>
          <w:rFonts w:ascii="Arial" w:hAnsi="Arial" w:cs="Arial"/>
          <w:color w:val="222222"/>
          <w:sz w:val="20"/>
          <w:szCs w:val="20"/>
        </w:rPr>
        <w:br/>
      </w:r>
      <w:r>
        <w:rPr>
          <w:rFonts w:ascii="Arial" w:hAnsi="Arial" w:cs="Arial"/>
          <w:color w:val="222222"/>
          <w:sz w:val="20"/>
          <w:szCs w:val="20"/>
          <w:shd w:val="clear" w:color="auto" w:fill="FFFFFF"/>
        </w:rPr>
        <w:t>Informamos que em cumprimento à Resolução nº 7/2005 do CNJ, à Súmula Vinculante n  13 e ao art. 20, § 5º da LCE nº 142/2008 (com redação dada pela LCE nº 165/2010), na admissão de novos servidores (efetivos e comissionados), designação para exercício de cargo em comissão e contratação de estagiários, exige-se apenas o preenchimento de questionários para a verificação da existência de familiar ou parente dentre os servidores e magistrados do Poder Judiciário (Estadual e Federal), bem como empregados ou sócios das empresas que tem contrato com este Tribunal.</w:t>
      </w:r>
      <w:r>
        <w:rPr>
          <w:rFonts w:ascii="Arial" w:hAnsi="Arial" w:cs="Arial"/>
          <w:color w:val="222222"/>
          <w:sz w:val="20"/>
          <w:szCs w:val="20"/>
        </w:rPr>
        <w:br/>
      </w:r>
      <w:r>
        <w:rPr>
          <w:rFonts w:ascii="Arial" w:hAnsi="Arial" w:cs="Arial"/>
          <w:color w:val="222222"/>
          <w:sz w:val="20"/>
          <w:szCs w:val="20"/>
          <w:shd w:val="clear" w:color="auto" w:fill="FFFFFF"/>
        </w:rPr>
        <w:t>Boa Vista/RR, 08 de setembro de 2014.</w:t>
      </w:r>
      <w:r>
        <w:rPr>
          <w:rFonts w:ascii="Arial" w:hAnsi="Arial" w:cs="Arial"/>
          <w:color w:val="222222"/>
          <w:sz w:val="20"/>
          <w:szCs w:val="20"/>
        </w:rPr>
        <w:br/>
      </w:r>
      <w:r>
        <w:rPr>
          <w:rFonts w:ascii="Arial" w:hAnsi="Arial" w:cs="Arial"/>
          <w:color w:val="222222"/>
          <w:sz w:val="20"/>
          <w:szCs w:val="20"/>
          <w:shd w:val="clear" w:color="auto" w:fill="FFFFFF"/>
        </w:rPr>
        <w:t> </w:t>
      </w:r>
      <w:r>
        <w:rPr>
          <w:rFonts w:ascii="Arial" w:hAnsi="Arial" w:cs="Arial"/>
          <w:color w:val="222222"/>
          <w:sz w:val="20"/>
          <w:szCs w:val="20"/>
        </w:rPr>
        <w:br/>
      </w:r>
      <w:r>
        <w:rPr>
          <w:rFonts w:ascii="Arial" w:hAnsi="Arial" w:cs="Arial"/>
          <w:color w:val="222222"/>
          <w:sz w:val="20"/>
          <w:szCs w:val="20"/>
          <w:shd w:val="clear" w:color="auto" w:fill="FFFFFF"/>
        </w:rPr>
        <w:t> </w:t>
      </w:r>
      <w:r>
        <w:rPr>
          <w:rFonts w:ascii="Arial" w:hAnsi="Arial" w:cs="Arial"/>
          <w:color w:val="222222"/>
          <w:sz w:val="20"/>
          <w:szCs w:val="20"/>
        </w:rPr>
        <w:br/>
      </w:r>
      <w:proofErr w:type="spellStart"/>
      <w:r>
        <w:rPr>
          <w:rFonts w:ascii="Arial" w:hAnsi="Arial" w:cs="Arial"/>
          <w:color w:val="222222"/>
          <w:sz w:val="20"/>
          <w:szCs w:val="20"/>
          <w:shd w:val="clear" w:color="auto" w:fill="FFFFFF"/>
        </w:rPr>
        <w:t>Gleysiane</w:t>
      </w:r>
      <w:proofErr w:type="spellEnd"/>
      <w:r>
        <w:rPr>
          <w:rFonts w:ascii="Arial" w:hAnsi="Arial" w:cs="Arial"/>
          <w:color w:val="222222"/>
          <w:sz w:val="20"/>
          <w:szCs w:val="20"/>
          <w:shd w:val="clear" w:color="auto" w:fill="FFFFFF"/>
        </w:rPr>
        <w:t xml:space="preserve"> Matos de Souza</w:t>
      </w:r>
      <w:r>
        <w:rPr>
          <w:rFonts w:ascii="Arial" w:hAnsi="Arial" w:cs="Arial"/>
          <w:color w:val="222222"/>
          <w:sz w:val="20"/>
          <w:szCs w:val="20"/>
        </w:rPr>
        <w:br/>
      </w:r>
      <w:r>
        <w:rPr>
          <w:rFonts w:ascii="Arial" w:hAnsi="Arial" w:cs="Arial"/>
          <w:color w:val="222222"/>
          <w:sz w:val="20"/>
          <w:szCs w:val="20"/>
          <w:shd w:val="clear" w:color="auto" w:fill="FFFFFF"/>
        </w:rPr>
        <w:t>Chefe da Divisão de Desenvolvimento</w:t>
      </w:r>
      <w:r>
        <w:rPr>
          <w:rFonts w:ascii="Arial" w:hAnsi="Arial" w:cs="Arial"/>
          <w:color w:val="222222"/>
          <w:sz w:val="20"/>
          <w:szCs w:val="20"/>
        </w:rPr>
        <w:br/>
      </w:r>
      <w:r>
        <w:rPr>
          <w:rFonts w:ascii="Arial" w:hAnsi="Arial" w:cs="Arial"/>
          <w:color w:val="222222"/>
          <w:sz w:val="20"/>
          <w:szCs w:val="20"/>
          <w:shd w:val="clear" w:color="auto" w:fill="FFFFFF"/>
        </w:rPr>
        <w:t>de Pessoal</w:t>
      </w:r>
    </w:p>
    <w:p w:rsidR="002357C6" w:rsidRDefault="002357C6">
      <w:pPr>
        <w:rPr>
          <w:rFonts w:ascii="Arial" w:hAnsi="Arial" w:cs="Arial"/>
          <w:color w:val="222222"/>
          <w:sz w:val="20"/>
          <w:szCs w:val="20"/>
          <w:shd w:val="clear" w:color="auto" w:fill="FFFFFF"/>
        </w:rPr>
      </w:pPr>
    </w:p>
    <w:p w:rsidR="002357C6" w:rsidRDefault="002357C6">
      <w:pPr>
        <w:rPr>
          <w:rFonts w:ascii="Arial" w:hAnsi="Arial" w:cs="Arial"/>
          <w:color w:val="222222"/>
          <w:sz w:val="20"/>
          <w:szCs w:val="20"/>
          <w:shd w:val="clear" w:color="auto" w:fill="FFFFFF"/>
        </w:rPr>
      </w:pPr>
    </w:p>
    <w:p w:rsidR="002357C6" w:rsidRDefault="002357C6">
      <w:pPr>
        <w:rPr>
          <w:rFonts w:ascii="Arial" w:hAnsi="Arial" w:cs="Arial"/>
          <w:color w:val="222222"/>
          <w:sz w:val="20"/>
          <w:szCs w:val="20"/>
          <w:shd w:val="clear" w:color="auto" w:fill="FFFFFF"/>
        </w:rPr>
      </w:pPr>
      <w:r>
        <w:rPr>
          <w:rFonts w:ascii="Arial" w:hAnsi="Arial" w:cs="Arial"/>
          <w:color w:val="222222"/>
          <w:sz w:val="20"/>
          <w:szCs w:val="20"/>
          <w:shd w:val="clear" w:color="auto" w:fill="FFFFFF"/>
        </w:rPr>
        <w:t>TJ RJ 316</w:t>
      </w:r>
    </w:p>
    <w:p w:rsidR="002357C6" w:rsidRPr="002357C6" w:rsidRDefault="002357C6" w:rsidP="002357C6">
      <w:pPr>
        <w:shd w:val="clear" w:color="auto" w:fill="FFFFFF"/>
        <w:spacing w:after="0" w:line="240" w:lineRule="auto"/>
        <w:rPr>
          <w:rFonts w:ascii="Times New Roman" w:eastAsia="Times New Roman" w:hAnsi="Times New Roman" w:cs="Times New Roman"/>
          <w:color w:val="222222"/>
          <w:lang w:eastAsia="pt-BR"/>
        </w:rPr>
      </w:pPr>
      <w:r w:rsidRPr="002357C6">
        <w:rPr>
          <w:rFonts w:ascii="Arial" w:eastAsia="Times New Roman" w:hAnsi="Arial" w:cs="Arial"/>
          <w:color w:val="222222"/>
          <w:sz w:val="20"/>
          <w:szCs w:val="20"/>
          <w:lang w:eastAsia="pt-BR"/>
        </w:rPr>
        <w:t>Prezado Senhor Luiz Fernando,</w:t>
      </w:r>
    </w:p>
    <w:p w:rsidR="002357C6" w:rsidRPr="002357C6" w:rsidRDefault="002357C6" w:rsidP="002357C6">
      <w:pPr>
        <w:shd w:val="clear" w:color="auto" w:fill="FFFFFF"/>
        <w:spacing w:after="0" w:line="240" w:lineRule="auto"/>
        <w:rPr>
          <w:rFonts w:ascii="Times New Roman" w:eastAsia="Times New Roman" w:hAnsi="Times New Roman" w:cs="Times New Roman"/>
          <w:color w:val="222222"/>
          <w:lang w:eastAsia="pt-BR"/>
        </w:rPr>
      </w:pPr>
      <w:r w:rsidRPr="002357C6">
        <w:rPr>
          <w:rFonts w:ascii="Arial" w:eastAsia="Times New Roman" w:hAnsi="Arial" w:cs="Arial"/>
          <w:color w:val="222222"/>
          <w:sz w:val="20"/>
          <w:szCs w:val="20"/>
          <w:lang w:eastAsia="pt-BR"/>
        </w:rPr>
        <w:t> </w:t>
      </w:r>
    </w:p>
    <w:p w:rsidR="002357C6" w:rsidRPr="002357C6" w:rsidRDefault="002357C6" w:rsidP="002357C6">
      <w:pPr>
        <w:shd w:val="clear" w:color="auto" w:fill="FFFFFF"/>
        <w:spacing w:after="0" w:line="240" w:lineRule="auto"/>
        <w:rPr>
          <w:rFonts w:ascii="Times New Roman" w:eastAsia="Times New Roman" w:hAnsi="Times New Roman" w:cs="Times New Roman"/>
          <w:color w:val="222222"/>
          <w:lang w:eastAsia="pt-BR"/>
        </w:rPr>
      </w:pPr>
      <w:r w:rsidRPr="002357C6">
        <w:rPr>
          <w:rFonts w:ascii="Arial" w:eastAsia="Times New Roman" w:hAnsi="Arial" w:cs="Arial"/>
          <w:color w:val="222222"/>
          <w:sz w:val="20"/>
          <w:szCs w:val="20"/>
          <w:lang w:eastAsia="pt-BR"/>
        </w:rPr>
        <w:t>Em atenção a sua manifestação n. 2014.27722, estamos-lhe enviando a resposta oferecida pela Unidade Administrativa competente:</w:t>
      </w:r>
    </w:p>
    <w:p w:rsidR="002357C6" w:rsidRPr="002357C6" w:rsidRDefault="002357C6" w:rsidP="002357C6">
      <w:pPr>
        <w:shd w:val="clear" w:color="auto" w:fill="FFFFFF"/>
        <w:spacing w:after="0" w:line="240" w:lineRule="auto"/>
        <w:rPr>
          <w:rFonts w:ascii="Times New Roman" w:eastAsia="Times New Roman" w:hAnsi="Times New Roman" w:cs="Times New Roman"/>
          <w:color w:val="222222"/>
          <w:lang w:eastAsia="pt-BR"/>
        </w:rPr>
      </w:pPr>
      <w:r w:rsidRPr="002357C6">
        <w:rPr>
          <w:rFonts w:ascii="Arial" w:eastAsia="Times New Roman" w:hAnsi="Arial" w:cs="Arial"/>
          <w:color w:val="222222"/>
          <w:sz w:val="20"/>
          <w:szCs w:val="20"/>
          <w:lang w:eastAsia="pt-BR"/>
        </w:rPr>
        <w:t> </w:t>
      </w:r>
    </w:p>
    <w:p w:rsidR="002357C6" w:rsidRPr="002357C6" w:rsidRDefault="002357C6" w:rsidP="002357C6">
      <w:pPr>
        <w:shd w:val="clear" w:color="auto" w:fill="FFFFFF"/>
        <w:spacing w:after="0" w:line="240" w:lineRule="auto"/>
        <w:rPr>
          <w:rFonts w:ascii="Times New Roman" w:eastAsia="Times New Roman" w:hAnsi="Times New Roman" w:cs="Times New Roman"/>
          <w:color w:val="222222"/>
          <w:lang w:eastAsia="pt-BR"/>
        </w:rPr>
      </w:pPr>
      <w:r w:rsidRPr="002357C6">
        <w:rPr>
          <w:rFonts w:ascii="Calibri" w:eastAsia="Times New Roman" w:hAnsi="Calibri" w:cs="Times New Roman"/>
          <w:color w:val="0000FF"/>
          <w:lang w:eastAsia="pt-BR"/>
        </w:rPr>
        <w:t>“Senhor Luiz Fernando,</w:t>
      </w:r>
    </w:p>
    <w:p w:rsidR="002357C6" w:rsidRPr="002357C6" w:rsidRDefault="002357C6" w:rsidP="002357C6">
      <w:pPr>
        <w:shd w:val="clear" w:color="auto" w:fill="FFFFFF"/>
        <w:spacing w:after="0" w:line="240" w:lineRule="auto"/>
        <w:rPr>
          <w:rFonts w:ascii="Times New Roman" w:eastAsia="Times New Roman" w:hAnsi="Times New Roman" w:cs="Times New Roman"/>
          <w:color w:val="222222"/>
          <w:lang w:eastAsia="pt-BR"/>
        </w:rPr>
      </w:pPr>
      <w:r w:rsidRPr="002357C6">
        <w:rPr>
          <w:rFonts w:ascii="Calibri" w:eastAsia="Times New Roman" w:hAnsi="Calibri" w:cs="Times New Roman"/>
          <w:color w:val="0000FF"/>
          <w:lang w:eastAsia="pt-BR"/>
        </w:rPr>
        <w:t xml:space="preserve">Informo que os processos de indicação para exercício de cargo em comissão e/ou função gratificada são instruídos com formulários vinculados à Rotina </w:t>
      </w:r>
      <w:proofErr w:type="gramStart"/>
      <w:r w:rsidRPr="002357C6">
        <w:rPr>
          <w:rFonts w:ascii="Calibri" w:eastAsia="Times New Roman" w:hAnsi="Calibri" w:cs="Times New Roman"/>
          <w:color w:val="0000FF"/>
          <w:lang w:eastAsia="pt-BR"/>
        </w:rPr>
        <w:t>Administrativa :</w:t>
      </w:r>
      <w:proofErr w:type="gramEnd"/>
      <w:r w:rsidRPr="002357C6">
        <w:rPr>
          <w:rFonts w:ascii="Calibri" w:eastAsia="Times New Roman" w:hAnsi="Calibri" w:cs="Times New Roman"/>
          <w:color w:val="0000FF"/>
          <w:lang w:eastAsia="pt-BR"/>
        </w:rPr>
        <w:t xml:space="preserve"> RAD-DGPES nº 59 (FRM-DGPES – 059-01-  para servidores efetivos e FRM-DGPES-059-03- para servidores exclusivamente comissionados e requisitados) onde o indicado declara, dentre outras situações a de parentesco.”</w:t>
      </w:r>
    </w:p>
    <w:p w:rsidR="002357C6" w:rsidRPr="002357C6" w:rsidRDefault="002357C6" w:rsidP="002357C6">
      <w:pPr>
        <w:shd w:val="clear" w:color="auto" w:fill="FFFFFF"/>
        <w:spacing w:after="0" w:line="240" w:lineRule="auto"/>
        <w:rPr>
          <w:rFonts w:ascii="Times New Roman" w:eastAsia="Times New Roman" w:hAnsi="Times New Roman" w:cs="Times New Roman"/>
          <w:color w:val="222222"/>
          <w:lang w:eastAsia="pt-BR"/>
        </w:rPr>
      </w:pPr>
      <w:r w:rsidRPr="002357C6">
        <w:rPr>
          <w:rFonts w:ascii="Calibri" w:eastAsia="Times New Roman" w:hAnsi="Calibri" w:cs="Times New Roman"/>
          <w:color w:val="0000FF"/>
          <w:lang w:eastAsia="pt-BR"/>
        </w:rPr>
        <w:t> </w:t>
      </w:r>
    </w:p>
    <w:p w:rsidR="002357C6" w:rsidRPr="002357C6" w:rsidRDefault="002357C6" w:rsidP="002357C6">
      <w:pPr>
        <w:shd w:val="clear" w:color="auto" w:fill="FFFFFF"/>
        <w:spacing w:after="0" w:line="240" w:lineRule="auto"/>
        <w:rPr>
          <w:rFonts w:ascii="Times New Roman" w:eastAsia="Times New Roman" w:hAnsi="Times New Roman" w:cs="Times New Roman"/>
          <w:color w:val="222222"/>
          <w:lang w:eastAsia="pt-BR"/>
        </w:rPr>
      </w:pPr>
      <w:r w:rsidRPr="002357C6">
        <w:rPr>
          <w:rFonts w:ascii="Calibri" w:eastAsia="Times New Roman" w:hAnsi="Calibri" w:cs="Times New Roman"/>
          <w:color w:val="222222"/>
          <w:lang w:eastAsia="pt-BR"/>
        </w:rPr>
        <w:t>Atenciosamente,</w:t>
      </w:r>
    </w:p>
    <w:p w:rsidR="002357C6" w:rsidRPr="002357C6" w:rsidRDefault="002357C6" w:rsidP="002357C6">
      <w:pPr>
        <w:shd w:val="clear" w:color="auto" w:fill="FFFFFF"/>
        <w:spacing w:after="0" w:line="240" w:lineRule="auto"/>
        <w:rPr>
          <w:rFonts w:ascii="Times New Roman" w:eastAsia="Times New Roman" w:hAnsi="Times New Roman" w:cs="Times New Roman"/>
          <w:color w:val="222222"/>
          <w:lang w:eastAsia="pt-BR"/>
        </w:rPr>
      </w:pPr>
      <w:r w:rsidRPr="002357C6">
        <w:rPr>
          <w:rFonts w:ascii="Calibri" w:eastAsia="Times New Roman" w:hAnsi="Calibri" w:cs="Times New Roman"/>
          <w:color w:val="222222"/>
          <w:lang w:eastAsia="pt-BR"/>
        </w:rPr>
        <w:t> </w:t>
      </w:r>
    </w:p>
    <w:p w:rsidR="002357C6" w:rsidRPr="002357C6" w:rsidRDefault="002357C6" w:rsidP="002357C6">
      <w:pPr>
        <w:shd w:val="clear" w:color="auto" w:fill="FFFFFF"/>
        <w:spacing w:after="0" w:line="240" w:lineRule="auto"/>
        <w:rPr>
          <w:rFonts w:ascii="Times New Roman" w:eastAsia="Times New Roman" w:hAnsi="Times New Roman" w:cs="Times New Roman"/>
          <w:color w:val="222222"/>
          <w:lang w:eastAsia="pt-BR"/>
        </w:rPr>
      </w:pPr>
      <w:r w:rsidRPr="002357C6">
        <w:rPr>
          <w:rFonts w:ascii="Calibri" w:eastAsia="Times New Roman" w:hAnsi="Calibri" w:cs="Times New Roman"/>
          <w:color w:val="222222"/>
          <w:lang w:eastAsia="pt-BR"/>
        </w:rPr>
        <w:t>Ouvidoria Geral do PJERJ</w:t>
      </w:r>
    </w:p>
    <w:p w:rsidR="002357C6" w:rsidRPr="002357C6" w:rsidRDefault="002357C6" w:rsidP="002357C6">
      <w:pPr>
        <w:shd w:val="clear" w:color="auto" w:fill="FFFFFF"/>
        <w:spacing w:after="0" w:line="240" w:lineRule="auto"/>
        <w:rPr>
          <w:rFonts w:ascii="Times New Roman" w:eastAsia="Times New Roman" w:hAnsi="Times New Roman" w:cs="Times New Roman"/>
          <w:color w:val="222222"/>
          <w:lang w:eastAsia="pt-BR"/>
        </w:rPr>
      </w:pPr>
      <w:proofErr w:type="spellStart"/>
      <w:proofErr w:type="gramStart"/>
      <w:r w:rsidRPr="002357C6">
        <w:rPr>
          <w:rFonts w:ascii="Calibri" w:eastAsia="Times New Roman" w:hAnsi="Calibri" w:cs="Times New Roman"/>
          <w:color w:val="222222"/>
          <w:lang w:eastAsia="pt-BR"/>
        </w:rPr>
        <w:t>mrj</w:t>
      </w:r>
      <w:proofErr w:type="spellEnd"/>
      <w:proofErr w:type="gramEnd"/>
    </w:p>
    <w:p w:rsidR="002357C6" w:rsidRDefault="002357C6"/>
    <w:p w:rsidR="002357C6" w:rsidRDefault="002357C6">
      <w:r>
        <w:lastRenderedPageBreak/>
        <w:t>STF - 301</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594"/>
      </w:tblGrid>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r w:rsidRPr="002357C6">
              <w:rPr>
                <w:rFonts w:ascii="Arial" w:eastAsia="Times New Roman" w:hAnsi="Arial" w:cs="Arial"/>
                <w:color w:val="222222"/>
                <w:sz w:val="20"/>
                <w:szCs w:val="20"/>
                <w:lang w:eastAsia="pt-BR"/>
              </w:rPr>
              <w:t>Protocolo de nº </w:t>
            </w:r>
            <w:r w:rsidRPr="002357C6">
              <w:rPr>
                <w:rFonts w:ascii="Arial" w:eastAsia="Times New Roman" w:hAnsi="Arial" w:cs="Arial"/>
                <w:b/>
                <w:bCs/>
                <w:color w:val="222222"/>
                <w:sz w:val="20"/>
                <w:szCs w:val="20"/>
                <w:lang w:eastAsia="pt-BR"/>
              </w:rPr>
              <w:t>243804</w:t>
            </w: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r w:rsidRPr="002357C6">
              <w:rPr>
                <w:rFonts w:ascii="Arial" w:eastAsia="Times New Roman" w:hAnsi="Arial" w:cs="Arial"/>
                <w:color w:val="222222"/>
                <w:sz w:val="20"/>
                <w:szCs w:val="20"/>
                <w:lang w:eastAsia="pt-BR"/>
              </w:rPr>
              <w:t>Ao Senhor</w:t>
            </w: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r w:rsidRPr="002357C6">
              <w:rPr>
                <w:rFonts w:ascii="Arial" w:eastAsia="Times New Roman" w:hAnsi="Arial" w:cs="Arial"/>
                <w:color w:val="222222"/>
                <w:sz w:val="20"/>
                <w:szCs w:val="20"/>
                <w:lang w:eastAsia="pt-BR"/>
              </w:rPr>
              <w:t>LUIZ FERNANDO MARREY MONCAU</w:t>
            </w: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240" w:line="240" w:lineRule="auto"/>
              <w:rPr>
                <w:rFonts w:ascii="Arial" w:eastAsia="Times New Roman" w:hAnsi="Arial" w:cs="Arial"/>
                <w:color w:val="222222"/>
                <w:sz w:val="20"/>
                <w:szCs w:val="20"/>
                <w:lang w:eastAsia="pt-BR"/>
              </w:rPr>
            </w:pPr>
            <w:proofErr w:type="gramStart"/>
            <w:r w:rsidRPr="002357C6">
              <w:rPr>
                <w:rFonts w:ascii="Arial" w:eastAsia="Times New Roman" w:hAnsi="Arial" w:cs="Arial"/>
                <w:color w:val="222222"/>
                <w:sz w:val="20"/>
                <w:szCs w:val="20"/>
                <w:lang w:eastAsia="pt-BR"/>
              </w:rPr>
              <w:t>Prezado(</w:t>
            </w:r>
            <w:proofErr w:type="gramEnd"/>
            <w:r w:rsidRPr="002357C6">
              <w:rPr>
                <w:rFonts w:ascii="Arial" w:eastAsia="Times New Roman" w:hAnsi="Arial" w:cs="Arial"/>
                <w:color w:val="222222"/>
                <w:sz w:val="20"/>
                <w:szCs w:val="20"/>
                <w:lang w:eastAsia="pt-BR"/>
              </w:rPr>
              <w:t>a) Senhor(a),</w:t>
            </w: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r w:rsidRPr="002357C6">
              <w:rPr>
                <w:rFonts w:ascii="Arial" w:eastAsia="Times New Roman" w:hAnsi="Arial" w:cs="Arial"/>
                <w:color w:val="222222"/>
                <w:sz w:val="20"/>
                <w:szCs w:val="20"/>
                <w:lang w:eastAsia="pt-BR"/>
              </w:rPr>
              <w:t xml:space="preserve">Em atenção à sua mensagem, a Unidade responsável pela informação, Secretaria de Gestão de Pessoas, informa que "o Supremo Tribunal Federal adota apenas a ficha de </w:t>
            </w:r>
            <w:proofErr w:type="spellStart"/>
            <w:r w:rsidRPr="002357C6">
              <w:rPr>
                <w:rFonts w:ascii="Arial" w:eastAsia="Times New Roman" w:hAnsi="Arial" w:cs="Arial"/>
                <w:color w:val="222222"/>
                <w:sz w:val="20"/>
                <w:szCs w:val="20"/>
                <w:lang w:eastAsia="pt-BR"/>
              </w:rPr>
              <w:t>autodeclaração</w:t>
            </w:r>
            <w:proofErr w:type="spellEnd"/>
            <w:r w:rsidRPr="002357C6">
              <w:rPr>
                <w:rFonts w:ascii="Arial" w:eastAsia="Times New Roman" w:hAnsi="Arial" w:cs="Arial"/>
                <w:color w:val="222222"/>
                <w:sz w:val="20"/>
                <w:szCs w:val="20"/>
                <w:lang w:eastAsia="pt-BR"/>
              </w:rPr>
              <w:t>".</w:t>
            </w: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r w:rsidRPr="002357C6">
              <w:rPr>
                <w:rFonts w:ascii="Arial" w:eastAsia="Times New Roman" w:hAnsi="Arial" w:cs="Arial"/>
                <w:color w:val="222222"/>
                <w:sz w:val="20"/>
                <w:szCs w:val="20"/>
                <w:lang w:eastAsia="pt-BR"/>
              </w:rPr>
              <w:t>A Central do Cidadão agradece o seu contato. Atenciosamente,</w:t>
            </w: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r w:rsidRPr="002357C6">
              <w:rPr>
                <w:rFonts w:ascii="Arial" w:eastAsia="Times New Roman" w:hAnsi="Arial" w:cs="Arial"/>
                <w:b/>
                <w:bCs/>
                <w:color w:val="222222"/>
                <w:sz w:val="20"/>
                <w:szCs w:val="20"/>
                <w:lang w:eastAsia="pt-BR"/>
              </w:rPr>
              <w:t>Sua opinião é muito importante. Ajude-nos a melhorar a qualidade do nosso atendimento. </w:t>
            </w:r>
            <w:hyperlink r:id="rId9" w:tgtFrame="_blank" w:history="1">
              <w:r w:rsidRPr="002357C6">
                <w:rPr>
                  <w:rFonts w:ascii="Arial" w:eastAsia="Times New Roman" w:hAnsi="Arial" w:cs="Arial"/>
                  <w:b/>
                  <w:bCs/>
                  <w:color w:val="1155CC"/>
                  <w:sz w:val="20"/>
                  <w:szCs w:val="20"/>
                  <w:u w:val="single"/>
                  <w:lang w:eastAsia="pt-BR"/>
                </w:rPr>
                <w:t>Pesquisa de Satisfação.</w:t>
              </w:r>
            </w:hyperlink>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r>
              <w:rPr>
                <w:rFonts w:ascii="Arial" w:eastAsia="Times New Roman" w:hAnsi="Arial" w:cs="Arial"/>
                <w:noProof/>
                <w:color w:val="222222"/>
                <w:sz w:val="20"/>
                <w:szCs w:val="20"/>
                <w:lang w:eastAsia="pt-BR"/>
              </w:rPr>
              <w:drawing>
                <wp:inline distT="0" distB="0" distL="0" distR="0">
                  <wp:extent cx="858520" cy="286385"/>
                  <wp:effectExtent l="0" t="0" r="0" b="0"/>
                  <wp:docPr id="11" name="Imagem 11" descr="s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t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8520" cy="286385"/>
                          </a:xfrm>
                          <a:prstGeom prst="rect">
                            <a:avLst/>
                          </a:prstGeom>
                          <a:noFill/>
                          <a:ln>
                            <a:noFill/>
                          </a:ln>
                        </pic:spPr>
                      </pic:pic>
                    </a:graphicData>
                  </a:graphic>
                </wp:inline>
              </w:drawing>
            </w: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r w:rsidRPr="002357C6">
              <w:rPr>
                <w:rFonts w:ascii="Arial" w:eastAsia="Times New Roman" w:hAnsi="Arial" w:cs="Arial"/>
                <w:b/>
                <w:bCs/>
                <w:color w:val="222222"/>
                <w:sz w:val="20"/>
                <w:szCs w:val="20"/>
                <w:lang w:eastAsia="pt-BR"/>
              </w:rPr>
              <w:br/>
              <w:t>Supremo Tribunal Federal</w:t>
            </w: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r w:rsidRPr="002357C6">
              <w:rPr>
                <w:rFonts w:ascii="Arial" w:eastAsia="Times New Roman" w:hAnsi="Arial" w:cs="Arial"/>
                <w:b/>
                <w:bCs/>
                <w:color w:val="222222"/>
                <w:sz w:val="20"/>
                <w:szCs w:val="20"/>
                <w:lang w:eastAsia="pt-BR"/>
              </w:rPr>
              <w:t>Secretaria Geral da Presidência</w:t>
            </w: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r w:rsidRPr="002357C6">
              <w:rPr>
                <w:rFonts w:ascii="Arial" w:eastAsia="Times New Roman" w:hAnsi="Arial" w:cs="Arial"/>
                <w:b/>
                <w:bCs/>
                <w:color w:val="222222"/>
                <w:sz w:val="20"/>
                <w:szCs w:val="20"/>
                <w:lang w:eastAsia="pt-BR"/>
              </w:rPr>
              <w:t>Central do Cidadão</w:t>
            </w:r>
          </w:p>
        </w:tc>
      </w:tr>
      <w:tr w:rsidR="002357C6" w:rsidRPr="002357C6" w:rsidTr="002357C6">
        <w:trPr>
          <w:tblCellSpacing w:w="15" w:type="dxa"/>
        </w:trPr>
        <w:tc>
          <w:tcPr>
            <w:tcW w:w="0" w:type="auto"/>
            <w:shd w:val="clear" w:color="auto" w:fill="FFFFFF"/>
            <w:vAlign w:val="center"/>
            <w:hideMark/>
          </w:tcPr>
          <w:p w:rsidR="002357C6" w:rsidRPr="002357C6" w:rsidRDefault="002357C6" w:rsidP="002357C6">
            <w:pPr>
              <w:spacing w:after="0" w:line="240" w:lineRule="auto"/>
              <w:rPr>
                <w:rFonts w:ascii="Arial" w:eastAsia="Times New Roman" w:hAnsi="Arial" w:cs="Arial"/>
                <w:color w:val="222222"/>
                <w:sz w:val="20"/>
                <w:szCs w:val="20"/>
                <w:lang w:eastAsia="pt-BR"/>
              </w:rPr>
            </w:pPr>
            <w:r w:rsidRPr="002357C6">
              <w:rPr>
                <w:rFonts w:ascii="Arial" w:eastAsia="Times New Roman" w:hAnsi="Arial" w:cs="Arial"/>
                <w:i/>
                <w:iCs/>
                <w:color w:val="222222"/>
                <w:sz w:val="20"/>
                <w:szCs w:val="20"/>
                <w:lang w:eastAsia="pt-BR"/>
              </w:rPr>
              <w:t>Edifício Anexo II - Térreo - Sala C-011 - Brasília (DF) - 70175-900</w:t>
            </w:r>
          </w:p>
        </w:tc>
      </w:tr>
    </w:tbl>
    <w:p w:rsidR="002357C6" w:rsidRDefault="002357C6"/>
    <w:p w:rsidR="00D0586C" w:rsidRDefault="00D0586C"/>
    <w:p w:rsidR="00D0586C" w:rsidRDefault="00D0586C">
      <w:r>
        <w:t>304 – TRF 2</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Tahoma" w:eastAsia="Times New Roman" w:hAnsi="Tahoma" w:cs="Tahoma"/>
          <w:color w:val="1F497D"/>
          <w:sz w:val="20"/>
          <w:szCs w:val="20"/>
          <w:lang w:eastAsia="pt-BR"/>
        </w:rPr>
        <w:t>Caro Cidadão, Sr. Luiz Marrey,</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Tahoma" w:eastAsia="Times New Roman" w:hAnsi="Tahoma" w:cs="Tahoma"/>
          <w:color w:val="1F497D"/>
          <w:sz w:val="20"/>
          <w:szCs w:val="20"/>
          <w:lang w:eastAsia="pt-BR"/>
        </w:rPr>
        <w:t> </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Tahoma" w:eastAsia="Times New Roman" w:hAnsi="Tahoma" w:cs="Tahoma"/>
          <w:color w:val="1F497D"/>
          <w:sz w:val="20"/>
          <w:szCs w:val="20"/>
          <w:lang w:eastAsia="pt-BR"/>
        </w:rPr>
        <w:t>Em cumprimento a Lei de Acesso à Informação (LAI – Lei 12.527/11), bem como em atenção a solicitação de V. Sa, cabe informar o que passa a expor:</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Tahoma" w:eastAsia="Times New Roman" w:hAnsi="Tahoma" w:cs="Tahoma"/>
          <w:color w:val="000000"/>
          <w:sz w:val="20"/>
          <w:szCs w:val="20"/>
          <w:lang w:eastAsia="pt-BR"/>
        </w:rPr>
        <w:t> </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Tahoma" w:eastAsia="Times New Roman" w:hAnsi="Tahoma" w:cs="Tahoma"/>
          <w:color w:val="000000"/>
          <w:sz w:val="20"/>
          <w:szCs w:val="20"/>
          <w:lang w:eastAsia="pt-BR"/>
        </w:rPr>
        <w:t>Em resposta à consulta encaminhada, informo que este Tribunal procede nos exatos termos do art. 4º da Resolução nº 7/2005 do CNJ, abaixo transcrito:</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Tahoma" w:eastAsia="Times New Roman" w:hAnsi="Tahoma" w:cs="Tahoma"/>
          <w:color w:val="000000"/>
          <w:sz w:val="20"/>
          <w:szCs w:val="20"/>
          <w:lang w:eastAsia="pt-BR"/>
        </w:rPr>
        <w:t> </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Tahoma" w:eastAsia="Times New Roman" w:hAnsi="Tahoma" w:cs="Tahoma"/>
          <w:color w:val="000000"/>
          <w:sz w:val="20"/>
          <w:szCs w:val="20"/>
          <w:lang w:eastAsia="pt-BR"/>
        </w:rPr>
        <w:t>Art. 4° O nomeado ou designado, antes da posse, declarará por escrito não ter relação familiar ou de parentesco que importe prática vedada na forma do artigo 2°.</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Tahoma" w:eastAsia="Times New Roman" w:hAnsi="Tahoma" w:cs="Tahoma"/>
          <w:color w:val="000000"/>
          <w:sz w:val="20"/>
          <w:szCs w:val="20"/>
          <w:lang w:eastAsia="pt-BR"/>
        </w:rPr>
        <w:t> </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Tahoma" w:eastAsia="Times New Roman" w:hAnsi="Tahoma" w:cs="Tahoma"/>
          <w:color w:val="000000"/>
          <w:sz w:val="20"/>
          <w:szCs w:val="20"/>
          <w:lang w:eastAsia="pt-BR"/>
        </w:rPr>
        <w:t>Segue, em anexo, a Resolução na íntegra.</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Calibri" w:eastAsia="Times New Roman" w:hAnsi="Calibri" w:cs="Times New Roman"/>
          <w:color w:val="1F497D"/>
          <w:lang w:eastAsia="pt-BR"/>
        </w:rPr>
        <w:t> </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Calibri" w:eastAsia="Times New Roman" w:hAnsi="Calibri" w:cs="Times New Roman"/>
          <w:color w:val="1F497D"/>
          <w:lang w:eastAsia="pt-BR"/>
        </w:rPr>
        <w:t>FAVOR CONFIRMAR O RECEBIMENTO DESTE E-MAIL, BEM COMO INFORMAR SE SUAS EXPECTATIVAS FORAM ALCANÇADAS.</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Calibri" w:eastAsia="Times New Roman" w:hAnsi="Calibri" w:cs="Times New Roman"/>
          <w:color w:val="1F497D"/>
          <w:lang w:eastAsia="pt-BR"/>
        </w:rPr>
        <w:t> </w:t>
      </w:r>
    </w:p>
    <w:p w:rsidR="00D0586C" w:rsidRPr="00D0586C" w:rsidRDefault="00D0586C" w:rsidP="00D0586C">
      <w:pPr>
        <w:shd w:val="clear" w:color="auto" w:fill="FFFFFF"/>
        <w:spacing w:after="0" w:line="240" w:lineRule="auto"/>
        <w:rPr>
          <w:rFonts w:ascii="Times New Roman" w:eastAsia="Times New Roman" w:hAnsi="Times New Roman" w:cs="Times New Roman"/>
          <w:color w:val="222222"/>
          <w:sz w:val="24"/>
          <w:szCs w:val="24"/>
          <w:lang w:eastAsia="pt-BR"/>
        </w:rPr>
      </w:pPr>
      <w:r w:rsidRPr="00D0586C">
        <w:rPr>
          <w:rFonts w:ascii="Times New Roman" w:eastAsia="Times New Roman" w:hAnsi="Times New Roman" w:cs="Times New Roman"/>
          <w:color w:val="222222"/>
          <w:sz w:val="24"/>
          <w:szCs w:val="24"/>
          <w:lang w:eastAsia="pt-BR"/>
        </w:rPr>
        <w:t>Cordialmente,</w:t>
      </w:r>
    </w:p>
    <w:tbl>
      <w:tblPr>
        <w:tblW w:w="0" w:type="auto"/>
        <w:tblCellMar>
          <w:left w:w="0" w:type="dxa"/>
          <w:right w:w="0" w:type="dxa"/>
        </w:tblCellMar>
        <w:tblLook w:val="04A0" w:firstRow="1" w:lastRow="0" w:firstColumn="1" w:lastColumn="0" w:noHBand="0" w:noVBand="1"/>
      </w:tblPr>
      <w:tblGrid>
        <w:gridCol w:w="1359"/>
        <w:gridCol w:w="7361"/>
      </w:tblGrid>
      <w:tr w:rsidR="00D0586C" w:rsidRPr="00D0586C" w:rsidTr="00D0586C">
        <w:tc>
          <w:tcPr>
            <w:tcW w:w="1686" w:type="dxa"/>
            <w:tcMar>
              <w:top w:w="0" w:type="dxa"/>
              <w:left w:w="108" w:type="dxa"/>
              <w:bottom w:w="0" w:type="dxa"/>
              <w:right w:w="108" w:type="dxa"/>
            </w:tcMar>
            <w:vAlign w:val="bottom"/>
            <w:hideMark/>
          </w:tcPr>
          <w:p w:rsidR="00D0586C" w:rsidRPr="00D0586C" w:rsidRDefault="00D0586C" w:rsidP="00D0586C">
            <w:pPr>
              <w:spacing w:after="0" w:line="276" w:lineRule="atLeast"/>
              <w:jc w:val="center"/>
              <w:rPr>
                <w:rFonts w:ascii="Times New Roman" w:eastAsia="Times New Roman" w:hAnsi="Times New Roman" w:cs="Times New Roman"/>
                <w:sz w:val="24"/>
                <w:szCs w:val="24"/>
                <w:lang w:eastAsia="pt-BR"/>
              </w:rPr>
            </w:pPr>
          </w:p>
        </w:tc>
        <w:tc>
          <w:tcPr>
            <w:tcW w:w="7670" w:type="dxa"/>
            <w:tcMar>
              <w:top w:w="0" w:type="dxa"/>
              <w:left w:w="108" w:type="dxa"/>
              <w:bottom w:w="0" w:type="dxa"/>
              <w:right w:w="108" w:type="dxa"/>
            </w:tcMar>
            <w:vAlign w:val="center"/>
            <w:hideMark/>
          </w:tcPr>
          <w:p w:rsidR="00D0586C" w:rsidRPr="00D0586C" w:rsidRDefault="00D0586C" w:rsidP="00D0586C">
            <w:pPr>
              <w:spacing w:after="0" w:line="276" w:lineRule="atLeast"/>
              <w:rPr>
                <w:rFonts w:ascii="Times New Roman" w:eastAsia="Times New Roman" w:hAnsi="Times New Roman" w:cs="Times New Roman"/>
                <w:sz w:val="24"/>
                <w:szCs w:val="24"/>
                <w:lang w:eastAsia="pt-BR"/>
              </w:rPr>
            </w:pPr>
            <w:r w:rsidRPr="00D0586C">
              <w:rPr>
                <w:rFonts w:ascii="Times New Roman" w:eastAsia="Times New Roman" w:hAnsi="Times New Roman" w:cs="Times New Roman"/>
                <w:sz w:val="24"/>
                <w:szCs w:val="24"/>
                <w:lang w:eastAsia="pt-BR"/>
              </w:rPr>
              <w:t>Coordenadoria de Serviço de Informação ao Cidadão - COICID</w:t>
            </w:r>
          </w:p>
          <w:p w:rsidR="00D0586C" w:rsidRPr="00D0586C" w:rsidRDefault="00D0586C" w:rsidP="00D0586C">
            <w:pPr>
              <w:spacing w:after="0" w:line="276" w:lineRule="atLeast"/>
              <w:rPr>
                <w:rFonts w:ascii="Times New Roman" w:eastAsia="Times New Roman" w:hAnsi="Times New Roman" w:cs="Times New Roman"/>
                <w:sz w:val="24"/>
                <w:szCs w:val="24"/>
                <w:lang w:eastAsia="pt-BR"/>
              </w:rPr>
            </w:pPr>
            <w:r w:rsidRPr="00D0586C">
              <w:rPr>
                <w:rFonts w:ascii="Times New Roman" w:eastAsia="Times New Roman" w:hAnsi="Times New Roman" w:cs="Times New Roman"/>
                <w:sz w:val="24"/>
                <w:szCs w:val="24"/>
                <w:lang w:eastAsia="pt-BR"/>
              </w:rPr>
              <w:t xml:space="preserve">Rua Acre, nº 80, Térreo, Centro, Rio de Janeiro/RJ, </w:t>
            </w:r>
            <w:proofErr w:type="gramStart"/>
            <w:r w:rsidRPr="00D0586C">
              <w:rPr>
                <w:rFonts w:ascii="Times New Roman" w:eastAsia="Times New Roman" w:hAnsi="Times New Roman" w:cs="Times New Roman"/>
                <w:sz w:val="24"/>
                <w:szCs w:val="24"/>
                <w:lang w:eastAsia="pt-BR"/>
              </w:rPr>
              <w:t>CEP :</w:t>
            </w:r>
            <w:proofErr w:type="gramEnd"/>
            <w:r w:rsidRPr="00D0586C">
              <w:rPr>
                <w:rFonts w:ascii="Times New Roman" w:eastAsia="Times New Roman" w:hAnsi="Times New Roman" w:cs="Times New Roman"/>
                <w:sz w:val="24"/>
                <w:szCs w:val="24"/>
                <w:lang w:eastAsia="pt-BR"/>
              </w:rPr>
              <w:t xml:space="preserve"> 20.081-000</w:t>
            </w:r>
          </w:p>
          <w:p w:rsidR="00D0586C" w:rsidRPr="00D0586C" w:rsidRDefault="00D0586C" w:rsidP="00D0586C">
            <w:pPr>
              <w:spacing w:after="0" w:line="276" w:lineRule="atLeast"/>
              <w:rPr>
                <w:rFonts w:ascii="Times New Roman" w:eastAsia="Times New Roman" w:hAnsi="Times New Roman" w:cs="Times New Roman"/>
                <w:sz w:val="24"/>
                <w:szCs w:val="24"/>
                <w:lang w:eastAsia="pt-BR"/>
              </w:rPr>
            </w:pPr>
            <w:r w:rsidRPr="00D0586C">
              <w:rPr>
                <w:rFonts w:ascii="Times New Roman" w:eastAsia="Times New Roman" w:hAnsi="Times New Roman" w:cs="Times New Roman"/>
                <w:b/>
                <w:bCs/>
                <w:sz w:val="24"/>
                <w:szCs w:val="24"/>
                <w:lang w:eastAsia="pt-BR"/>
              </w:rPr>
              <w:t>COICID</w:t>
            </w:r>
            <w:r w:rsidRPr="00D0586C">
              <w:rPr>
                <w:rFonts w:ascii="Times New Roman" w:eastAsia="Times New Roman" w:hAnsi="Times New Roman" w:cs="Times New Roman"/>
                <w:sz w:val="24"/>
                <w:szCs w:val="24"/>
                <w:lang w:eastAsia="pt-BR"/>
              </w:rPr>
              <w:t> /SDOC/ SED / TRF 2ª Região</w:t>
            </w:r>
          </w:p>
          <w:p w:rsidR="00D0586C" w:rsidRPr="00D0586C" w:rsidRDefault="00D0586C" w:rsidP="00D0586C">
            <w:pPr>
              <w:spacing w:after="0" w:line="276" w:lineRule="atLeast"/>
              <w:rPr>
                <w:rFonts w:ascii="Times New Roman" w:eastAsia="Times New Roman" w:hAnsi="Times New Roman" w:cs="Times New Roman"/>
                <w:sz w:val="24"/>
                <w:szCs w:val="24"/>
                <w:lang w:eastAsia="pt-BR"/>
              </w:rPr>
            </w:pPr>
            <w:proofErr w:type="spellStart"/>
            <w:r w:rsidRPr="00D0586C">
              <w:rPr>
                <w:rFonts w:ascii="Times New Roman" w:eastAsia="Times New Roman" w:hAnsi="Times New Roman" w:cs="Times New Roman"/>
                <w:sz w:val="24"/>
                <w:szCs w:val="24"/>
                <w:lang w:eastAsia="pt-BR"/>
              </w:rPr>
              <w:t>Tel</w:t>
            </w:r>
            <w:proofErr w:type="spellEnd"/>
            <w:r w:rsidRPr="00D0586C">
              <w:rPr>
                <w:rFonts w:ascii="Times New Roman" w:eastAsia="Times New Roman" w:hAnsi="Times New Roman" w:cs="Times New Roman"/>
                <w:sz w:val="24"/>
                <w:szCs w:val="24"/>
                <w:lang w:eastAsia="pt-BR"/>
              </w:rPr>
              <w:t>:(21) 3261-8130 e 8484/e-mail: </w:t>
            </w:r>
            <w:hyperlink r:id="rId11" w:tgtFrame="_blank" w:history="1">
              <w:proofErr w:type="gramStart"/>
              <w:r w:rsidRPr="00D0586C">
                <w:rPr>
                  <w:rFonts w:ascii="Times New Roman" w:eastAsia="Times New Roman" w:hAnsi="Times New Roman" w:cs="Times New Roman"/>
                  <w:color w:val="1155CC"/>
                  <w:sz w:val="24"/>
                  <w:szCs w:val="24"/>
                  <w:u w:val="single"/>
                  <w:lang w:eastAsia="pt-BR"/>
                </w:rPr>
                <w:t>sic@trf2.jus.br</w:t>
              </w:r>
            </w:hyperlink>
            <w:r w:rsidRPr="00D0586C">
              <w:rPr>
                <w:rFonts w:ascii="Times New Roman" w:eastAsia="Times New Roman" w:hAnsi="Times New Roman" w:cs="Times New Roman"/>
                <w:sz w:val="24"/>
                <w:szCs w:val="24"/>
                <w:lang w:eastAsia="pt-BR"/>
              </w:rPr>
              <w:t>;</w:t>
            </w:r>
            <w:hyperlink r:id="rId12" w:tgtFrame="_blank" w:history="1">
              <w:r w:rsidRPr="00D0586C">
                <w:rPr>
                  <w:rFonts w:ascii="Times New Roman" w:eastAsia="Times New Roman" w:hAnsi="Times New Roman" w:cs="Times New Roman"/>
                  <w:color w:val="1155CC"/>
                  <w:sz w:val="24"/>
                  <w:szCs w:val="24"/>
                  <w:u w:val="single"/>
                  <w:lang w:eastAsia="pt-BR"/>
                </w:rPr>
                <w:t>coicid@trf2.jus.br</w:t>
              </w:r>
              <w:proofErr w:type="gramEnd"/>
            </w:hyperlink>
            <w:r w:rsidRPr="00D0586C">
              <w:rPr>
                <w:rFonts w:ascii="Times New Roman" w:eastAsia="Times New Roman" w:hAnsi="Times New Roman" w:cs="Times New Roman"/>
                <w:sz w:val="24"/>
                <w:szCs w:val="24"/>
                <w:lang w:eastAsia="pt-BR"/>
              </w:rPr>
              <w:t>, </w:t>
            </w:r>
            <w:hyperlink r:id="rId13" w:tgtFrame="_blank" w:history="1">
              <w:r w:rsidRPr="00D0586C">
                <w:rPr>
                  <w:rFonts w:ascii="Times New Roman" w:eastAsia="Times New Roman" w:hAnsi="Times New Roman" w:cs="Times New Roman"/>
                  <w:color w:val="1155CC"/>
                  <w:sz w:val="24"/>
                  <w:szCs w:val="24"/>
                  <w:u w:val="single"/>
                  <w:lang w:eastAsia="pt-BR"/>
                </w:rPr>
                <w:t>guilherme@trf2.jus.br</w:t>
              </w:r>
            </w:hyperlink>
          </w:p>
        </w:tc>
      </w:tr>
    </w:tbl>
    <w:p w:rsidR="00D0586C" w:rsidRDefault="00D0586C" w:rsidP="00D0586C">
      <w:pPr>
        <w:shd w:val="clear" w:color="auto" w:fill="FFFFFF"/>
        <w:spacing w:after="0" w:line="240" w:lineRule="auto"/>
        <w:rPr>
          <w:rFonts w:ascii="Calibri" w:eastAsia="Times New Roman" w:hAnsi="Calibri" w:cs="Times New Roman"/>
          <w:color w:val="1F497D"/>
          <w:lang w:eastAsia="pt-BR"/>
        </w:rPr>
      </w:pPr>
      <w:r w:rsidRPr="00D0586C">
        <w:rPr>
          <w:rFonts w:ascii="Calibri" w:eastAsia="Times New Roman" w:hAnsi="Calibri" w:cs="Times New Roman"/>
          <w:color w:val="1F497D"/>
          <w:lang w:eastAsia="pt-BR"/>
        </w:rPr>
        <w:t> </w:t>
      </w:r>
    </w:p>
    <w:p w:rsidR="00D0586C" w:rsidRDefault="00D0586C" w:rsidP="00D0586C">
      <w:pPr>
        <w:shd w:val="clear" w:color="auto" w:fill="FFFFFF"/>
        <w:spacing w:after="0" w:line="240" w:lineRule="auto"/>
        <w:rPr>
          <w:rFonts w:ascii="Calibri" w:eastAsia="Times New Roman" w:hAnsi="Calibri" w:cs="Times New Roman"/>
          <w:color w:val="1F497D"/>
          <w:lang w:eastAsia="pt-BR"/>
        </w:rPr>
      </w:pPr>
    </w:p>
    <w:p w:rsidR="00D0586C" w:rsidRDefault="00D0586C" w:rsidP="00D0586C">
      <w:pPr>
        <w:shd w:val="clear" w:color="auto" w:fill="FFFFFF"/>
        <w:spacing w:after="0" w:line="240" w:lineRule="auto"/>
        <w:rPr>
          <w:rFonts w:ascii="Calibri" w:eastAsia="Times New Roman" w:hAnsi="Calibri" w:cs="Times New Roman"/>
          <w:color w:val="1F497D"/>
          <w:lang w:eastAsia="pt-BR"/>
        </w:rPr>
      </w:pPr>
      <w:r>
        <w:rPr>
          <w:rFonts w:ascii="Calibri" w:eastAsia="Times New Roman" w:hAnsi="Calibri" w:cs="Times New Roman"/>
          <w:color w:val="1F497D"/>
          <w:lang w:eastAsia="pt-BR"/>
        </w:rPr>
        <w:t>TRT 1 – 305</w:t>
      </w:r>
    </w:p>
    <w:p w:rsidR="00D0586C" w:rsidRDefault="00D0586C" w:rsidP="00D0586C">
      <w:pPr>
        <w:shd w:val="clear" w:color="auto" w:fill="FFFFFF"/>
        <w:spacing w:after="0" w:line="240" w:lineRule="auto"/>
        <w:rPr>
          <w:rFonts w:ascii="Calibri" w:eastAsia="Times New Roman" w:hAnsi="Calibri" w:cs="Times New Roman"/>
          <w:color w:val="1F497D"/>
          <w:lang w:eastAsia="pt-BR"/>
        </w:rPr>
      </w:pPr>
    </w:p>
    <w:p w:rsidR="00D0586C" w:rsidRDefault="00D0586C" w:rsidP="00D0586C">
      <w:pPr>
        <w:shd w:val="clear" w:color="auto" w:fill="FFFFFF"/>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Rio de Janeiro, 11 de setembro de 2014.</w:t>
      </w:r>
      <w:r>
        <w:rPr>
          <w:rFonts w:ascii="Arial" w:hAnsi="Arial" w:cs="Arial"/>
          <w:color w:val="222222"/>
          <w:sz w:val="20"/>
          <w:szCs w:val="20"/>
        </w:rPr>
        <w:br/>
      </w:r>
      <w:r>
        <w:rPr>
          <w:rFonts w:ascii="Arial" w:hAnsi="Arial" w:cs="Arial"/>
          <w:color w:val="222222"/>
          <w:sz w:val="20"/>
          <w:szCs w:val="20"/>
          <w:shd w:val="clear" w:color="auto" w:fill="FFFFFF"/>
        </w:rPr>
        <w:t>Caro (a) Sr. (a) Luiz,</w:t>
      </w:r>
      <w:r>
        <w:rPr>
          <w:rFonts w:ascii="Arial" w:hAnsi="Arial" w:cs="Arial"/>
          <w:color w:val="222222"/>
          <w:sz w:val="20"/>
          <w:szCs w:val="20"/>
        </w:rPr>
        <w:br/>
      </w:r>
      <w:r>
        <w:rPr>
          <w:rFonts w:ascii="Arial" w:hAnsi="Arial" w:cs="Arial"/>
          <w:color w:val="222222"/>
          <w:sz w:val="20"/>
          <w:szCs w:val="20"/>
          <w:shd w:val="clear" w:color="auto" w:fill="FFFFFF"/>
        </w:rPr>
        <w:t>A Ouvidoria comunica que o Coordenador de Adm. de Pessoal  respondeu, informando conforme abaixo transcrito:</w:t>
      </w:r>
      <w:r>
        <w:rPr>
          <w:rFonts w:ascii="Arial" w:hAnsi="Arial" w:cs="Arial"/>
          <w:color w:val="222222"/>
          <w:sz w:val="20"/>
          <w:szCs w:val="20"/>
        </w:rPr>
        <w:br/>
      </w:r>
      <w:r>
        <w:rPr>
          <w:rFonts w:ascii="Arial" w:hAnsi="Arial" w:cs="Arial"/>
          <w:color w:val="222222"/>
          <w:sz w:val="20"/>
          <w:szCs w:val="20"/>
          <w:shd w:val="clear" w:color="auto" w:fill="FFFFFF"/>
        </w:rPr>
        <w:t xml:space="preserve">"...Em resposta à consulta abaixo, formulada por intermédio dessa </w:t>
      </w:r>
      <w:proofErr w:type="spellStart"/>
      <w:r>
        <w:rPr>
          <w:rFonts w:ascii="Arial" w:hAnsi="Arial" w:cs="Arial"/>
          <w:color w:val="222222"/>
          <w:sz w:val="20"/>
          <w:szCs w:val="20"/>
          <w:shd w:val="clear" w:color="auto" w:fill="FFFFFF"/>
        </w:rPr>
        <w:t>i.Ouvidoria</w:t>
      </w:r>
      <w:proofErr w:type="spellEnd"/>
      <w:r>
        <w:rPr>
          <w:rFonts w:ascii="Arial" w:hAnsi="Arial" w:cs="Arial"/>
          <w:color w:val="222222"/>
          <w:sz w:val="20"/>
          <w:szCs w:val="20"/>
          <w:shd w:val="clear" w:color="auto" w:fill="FFFFFF"/>
        </w:rPr>
        <w:t xml:space="preserve">, esclarecemos que este Tribunal Regional do Trabalho da Primeira Região exige daqueles investidos em cargo comissionado ou função de confiança uma </w:t>
      </w:r>
      <w:proofErr w:type="spellStart"/>
      <w:r>
        <w:rPr>
          <w:rFonts w:ascii="Arial" w:hAnsi="Arial" w:cs="Arial"/>
          <w:color w:val="222222"/>
          <w:sz w:val="20"/>
          <w:szCs w:val="20"/>
          <w:shd w:val="clear" w:color="auto" w:fill="FFFFFF"/>
        </w:rPr>
        <w:t>autodeclaração</w:t>
      </w:r>
      <w:proofErr w:type="spellEnd"/>
      <w:r>
        <w:rPr>
          <w:rFonts w:ascii="Arial" w:hAnsi="Arial" w:cs="Arial"/>
          <w:color w:val="222222"/>
          <w:sz w:val="20"/>
          <w:szCs w:val="20"/>
          <w:shd w:val="clear" w:color="auto" w:fill="FFFFFF"/>
        </w:rPr>
        <w:t xml:space="preserve">, conforme previsão do art. 4º da Resolução nº 7/2005 do Conselho Nacional de Justiça, de que não incorrem nas situações de nepotismo descritas no artigo 2º da citada resolução, como condição </w:t>
      </w:r>
      <w:proofErr w:type="spellStart"/>
      <w:r>
        <w:rPr>
          <w:rFonts w:ascii="Arial" w:hAnsi="Arial" w:cs="Arial"/>
          <w:color w:val="222222"/>
          <w:sz w:val="20"/>
          <w:szCs w:val="20"/>
          <w:shd w:val="clear" w:color="auto" w:fill="FFFFFF"/>
        </w:rPr>
        <w:t>sine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qua</w:t>
      </w:r>
      <w:proofErr w:type="spellEnd"/>
      <w:r>
        <w:rPr>
          <w:rFonts w:ascii="Arial" w:hAnsi="Arial" w:cs="Arial"/>
          <w:color w:val="222222"/>
          <w:sz w:val="20"/>
          <w:szCs w:val="20"/>
          <w:shd w:val="clear" w:color="auto" w:fill="FFFFFF"/>
        </w:rPr>
        <w:t xml:space="preserve"> non para sua investidura ou designação nos </w:t>
      </w:r>
      <w:proofErr w:type="spellStart"/>
      <w:r>
        <w:rPr>
          <w:rFonts w:ascii="Arial" w:hAnsi="Arial" w:cs="Arial"/>
          <w:color w:val="222222"/>
          <w:sz w:val="20"/>
          <w:szCs w:val="20"/>
          <w:shd w:val="clear" w:color="auto" w:fill="FFFFFF"/>
        </w:rPr>
        <w:t>susocitados</w:t>
      </w:r>
      <w:proofErr w:type="spellEnd"/>
      <w:r>
        <w:rPr>
          <w:rFonts w:ascii="Arial" w:hAnsi="Arial" w:cs="Arial"/>
          <w:color w:val="222222"/>
          <w:sz w:val="20"/>
          <w:szCs w:val="20"/>
          <w:shd w:val="clear" w:color="auto" w:fill="FFFFFF"/>
        </w:rPr>
        <w:t xml:space="preserve"> cargos ou funções comissionados.</w:t>
      </w:r>
      <w:r>
        <w:rPr>
          <w:rFonts w:ascii="Arial" w:hAnsi="Arial" w:cs="Arial"/>
          <w:color w:val="222222"/>
          <w:sz w:val="20"/>
          <w:szCs w:val="20"/>
        </w:rPr>
        <w:br/>
      </w:r>
      <w:r>
        <w:rPr>
          <w:rFonts w:ascii="Arial" w:hAnsi="Arial" w:cs="Arial"/>
          <w:color w:val="222222"/>
          <w:sz w:val="20"/>
          <w:szCs w:val="20"/>
          <w:shd w:val="clear" w:color="auto" w:fill="FFFFFF"/>
        </w:rPr>
        <w:t>Sendo o que nos cabia informar no momento, colocamo-nos à disposição dessa  Ouvidoria..."</w:t>
      </w:r>
      <w:r>
        <w:rPr>
          <w:rFonts w:ascii="Arial" w:hAnsi="Arial" w:cs="Arial"/>
          <w:color w:val="222222"/>
          <w:sz w:val="20"/>
          <w:szCs w:val="20"/>
        </w:rPr>
        <w:br/>
      </w:r>
      <w:r>
        <w:rPr>
          <w:rFonts w:ascii="Arial" w:hAnsi="Arial" w:cs="Arial"/>
          <w:color w:val="222222"/>
          <w:sz w:val="20"/>
          <w:szCs w:val="20"/>
          <w:shd w:val="clear" w:color="auto" w:fill="FFFFFF"/>
        </w:rPr>
        <w:t>Desta forma, atendida sua manifestação, continuamos à disposição para quaisquer outros esclarecimentos que estejam ao nosso alcance.</w:t>
      </w:r>
      <w:r>
        <w:rPr>
          <w:rFonts w:ascii="Arial" w:hAnsi="Arial" w:cs="Arial"/>
          <w:color w:val="222222"/>
          <w:sz w:val="20"/>
          <w:szCs w:val="20"/>
        </w:rPr>
        <w:br/>
      </w:r>
      <w:r>
        <w:rPr>
          <w:rFonts w:ascii="Arial" w:hAnsi="Arial" w:cs="Arial"/>
          <w:color w:val="222222"/>
          <w:sz w:val="20"/>
          <w:szCs w:val="20"/>
          <w:shd w:val="clear" w:color="auto" w:fill="FFFFFF"/>
        </w:rPr>
        <w:t>Atenciosamente,</w:t>
      </w:r>
      <w:r>
        <w:rPr>
          <w:rFonts w:ascii="Arial" w:hAnsi="Arial" w:cs="Arial"/>
          <w:color w:val="222222"/>
          <w:sz w:val="20"/>
          <w:szCs w:val="20"/>
        </w:rPr>
        <w:br/>
      </w:r>
      <w:proofErr w:type="spellStart"/>
      <w:r>
        <w:rPr>
          <w:rFonts w:ascii="Arial" w:hAnsi="Arial" w:cs="Arial"/>
          <w:color w:val="222222"/>
          <w:sz w:val="20"/>
          <w:szCs w:val="20"/>
          <w:shd w:val="clear" w:color="auto" w:fill="FFFFFF"/>
        </w:rPr>
        <w:t>Idalina</w:t>
      </w:r>
      <w:proofErr w:type="spellEnd"/>
      <w:r>
        <w:rPr>
          <w:rFonts w:ascii="Arial" w:hAnsi="Arial" w:cs="Arial"/>
          <w:color w:val="222222"/>
          <w:sz w:val="20"/>
          <w:szCs w:val="20"/>
          <w:shd w:val="clear" w:color="auto" w:fill="FFFFFF"/>
        </w:rPr>
        <w:t xml:space="preserve"> - OUVIDORIA TRTRIO</w:t>
      </w:r>
    </w:p>
    <w:p w:rsidR="00D0586C" w:rsidRDefault="00D0586C" w:rsidP="00D0586C">
      <w:pPr>
        <w:shd w:val="clear" w:color="auto" w:fill="FFFFFF"/>
        <w:spacing w:after="0" w:line="240" w:lineRule="auto"/>
        <w:rPr>
          <w:rFonts w:ascii="Arial" w:hAnsi="Arial" w:cs="Arial"/>
          <w:color w:val="222222"/>
          <w:sz w:val="20"/>
          <w:szCs w:val="20"/>
          <w:shd w:val="clear" w:color="auto" w:fill="FFFFFF"/>
        </w:rPr>
      </w:pPr>
    </w:p>
    <w:p w:rsidR="00D0586C" w:rsidRDefault="00D0586C" w:rsidP="00D0586C">
      <w:pPr>
        <w:shd w:val="clear" w:color="auto" w:fill="FFFFFF"/>
        <w:spacing w:after="0" w:line="240" w:lineRule="auto"/>
        <w:rPr>
          <w:rFonts w:ascii="Arial" w:hAnsi="Arial" w:cs="Arial"/>
          <w:color w:val="222222"/>
          <w:sz w:val="20"/>
          <w:szCs w:val="20"/>
          <w:shd w:val="clear" w:color="auto" w:fill="FFFFFF"/>
        </w:rPr>
      </w:pPr>
    </w:p>
    <w:p w:rsidR="00D0586C" w:rsidRDefault="00D0586C" w:rsidP="00D0586C">
      <w:pPr>
        <w:shd w:val="clear" w:color="auto" w:fill="FFFFFF"/>
        <w:spacing w:after="0" w:line="240" w:lineRule="auto"/>
        <w:rPr>
          <w:rFonts w:ascii="Arial" w:hAnsi="Arial" w:cs="Arial"/>
          <w:color w:val="222222"/>
          <w:sz w:val="20"/>
          <w:szCs w:val="20"/>
          <w:shd w:val="clear" w:color="auto" w:fill="FFFFFF"/>
        </w:rPr>
      </w:pPr>
    </w:p>
    <w:p w:rsidR="00D0586C" w:rsidRDefault="00D0586C" w:rsidP="00D0586C">
      <w:pPr>
        <w:shd w:val="clear" w:color="auto" w:fill="FFFFFF"/>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320 – TJ TOCANTINS (veio também um anexo em </w:t>
      </w:r>
      <w:proofErr w:type="spellStart"/>
      <w:r>
        <w:rPr>
          <w:rFonts w:ascii="Arial" w:hAnsi="Arial" w:cs="Arial"/>
          <w:color w:val="222222"/>
          <w:sz w:val="20"/>
          <w:szCs w:val="20"/>
          <w:shd w:val="clear" w:color="auto" w:fill="FFFFFF"/>
        </w:rPr>
        <w:t>word</w:t>
      </w:r>
      <w:proofErr w:type="spellEnd"/>
      <w:r>
        <w:rPr>
          <w:rFonts w:ascii="Arial" w:hAnsi="Arial" w:cs="Arial"/>
          <w:color w:val="222222"/>
          <w:sz w:val="20"/>
          <w:szCs w:val="20"/>
          <w:shd w:val="clear" w:color="auto" w:fill="FFFFFF"/>
        </w:rPr>
        <w:t xml:space="preserve"> com a ficha de auto declaração)</w:t>
      </w:r>
    </w:p>
    <w:p w:rsidR="00D0586C" w:rsidRDefault="00D0586C" w:rsidP="00D0586C">
      <w:pPr>
        <w:rPr>
          <w:rFonts w:ascii="Arial" w:hAnsi="Arial" w:cs="Arial"/>
          <w:color w:val="222222"/>
          <w:sz w:val="20"/>
          <w:szCs w:val="20"/>
          <w:shd w:val="clear" w:color="auto" w:fill="FFFFFF"/>
        </w:rPr>
      </w:pPr>
    </w:p>
    <w:p w:rsidR="00D0586C" w:rsidRDefault="00D0586C" w:rsidP="00D0586C">
      <w:pPr>
        <w:pStyle w:val="NormalWeb"/>
        <w:spacing w:before="120" w:beforeAutospacing="0" w:after="120" w:afterAutospacing="0"/>
        <w:ind w:left="120" w:right="120" w:firstLine="1699"/>
        <w:jc w:val="both"/>
        <w:rPr>
          <w:color w:val="000000"/>
        </w:rPr>
      </w:pPr>
      <w:r>
        <w:rPr>
          <w:color w:val="000000"/>
        </w:rPr>
        <w:t>INFORMAÇÃO nº 15778 / 2014 - PRESIDÊNCIA/DIGER/DIGEP/DIVGP/SRDGP</w:t>
      </w:r>
    </w:p>
    <w:p w:rsidR="00D0586C" w:rsidRDefault="00D0586C" w:rsidP="00D0586C">
      <w:pPr>
        <w:pStyle w:val="NormalWeb"/>
        <w:spacing w:line="280" w:lineRule="atLeast"/>
        <w:ind w:firstLine="1021"/>
        <w:jc w:val="both"/>
        <w:rPr>
          <w:color w:val="000000"/>
        </w:rPr>
      </w:pPr>
      <w:r>
        <w:rPr>
          <w:color w:val="000000"/>
        </w:rPr>
        <w:t>Pronome de Tratamento</w:t>
      </w:r>
    </w:p>
    <w:p w:rsidR="00D0586C" w:rsidRDefault="00D0586C" w:rsidP="00D0586C">
      <w:pPr>
        <w:pStyle w:val="NormalWeb"/>
        <w:spacing w:line="280" w:lineRule="atLeast"/>
        <w:ind w:firstLine="1021"/>
        <w:jc w:val="both"/>
        <w:rPr>
          <w:color w:val="000000"/>
        </w:rPr>
      </w:pPr>
      <w:r>
        <w:rPr>
          <w:color w:val="000000"/>
        </w:rPr>
        <w:t>Assunto: Serviço de Informação ao Cidadão.</w:t>
      </w:r>
    </w:p>
    <w:p w:rsidR="00D0586C" w:rsidRDefault="00D0586C" w:rsidP="00D0586C">
      <w:pPr>
        <w:pStyle w:val="NormalWeb"/>
        <w:spacing w:line="280" w:lineRule="atLeast"/>
        <w:ind w:firstLine="1021"/>
        <w:jc w:val="both"/>
        <w:rPr>
          <w:color w:val="000000"/>
        </w:rPr>
      </w:pPr>
      <w:r>
        <w:rPr>
          <w:color w:val="000000"/>
        </w:rPr>
        <w:t>Conforme solicitação contida no evento 0511865, informamos que no ato da posse de servidor que irá ocupar cargo em comissão ou no momento da investidura de um servidor efetivo em função de confiança, adotamos apenas a Declaração de Nepotismo, conforme definida pela Resolução n.º 07/2005 - CNJ, que segue em anexo.</w:t>
      </w:r>
    </w:p>
    <w:p w:rsidR="00D0586C" w:rsidRDefault="00D0586C"/>
    <w:p w:rsidR="003B6E53" w:rsidRDefault="003B6E53"/>
    <w:p w:rsidR="003B6E53" w:rsidRDefault="003B6E53">
      <w:r>
        <w:t xml:space="preserve">311 – TJ GO </w:t>
      </w:r>
    </w:p>
    <w:p w:rsidR="003B6E53" w:rsidRDefault="003B6E53"/>
    <w:p w:rsidR="003B6E53" w:rsidRDefault="003B6E53">
      <w:proofErr w:type="gramStart"/>
      <w:r>
        <w:t>ANEXO....</w:t>
      </w:r>
      <w:proofErr w:type="gramEnd"/>
      <w:r>
        <w:t>RESPSOTA PADRÃO...AUTO DECLARAÇÃO</w:t>
      </w:r>
    </w:p>
    <w:p w:rsidR="003B6E53" w:rsidRDefault="003B6E53"/>
    <w:p w:rsidR="003B6E53" w:rsidRDefault="003B6E53"/>
    <w:p w:rsidR="003B6E53" w:rsidRDefault="003B6E53">
      <w:r>
        <w:t>306 – TRT 10</w:t>
      </w:r>
    </w:p>
    <w:p w:rsidR="003B6E53" w:rsidRDefault="003B6E53">
      <w:pPr>
        <w:rPr>
          <w:rFonts w:ascii="Arial" w:hAnsi="Arial" w:cs="Arial"/>
          <w:color w:val="222222"/>
          <w:sz w:val="20"/>
          <w:szCs w:val="20"/>
          <w:shd w:val="clear" w:color="auto" w:fill="FFFFFF"/>
        </w:rPr>
      </w:pPr>
      <w:r>
        <w:rPr>
          <w:rFonts w:ascii="Arial" w:hAnsi="Arial" w:cs="Arial"/>
          <w:color w:val="222222"/>
          <w:sz w:val="20"/>
          <w:szCs w:val="20"/>
          <w:shd w:val="clear" w:color="auto" w:fill="FFFFFF"/>
        </w:rPr>
        <w:t>A unidade responsável por prestar a informação solicitada assim se posicionou:</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 xml:space="preserve">\"Em atenção à solicitação objeto da manifestação 60668, cumpre informar que este Tribunal adota apenas a ficha de </w:t>
      </w:r>
      <w:proofErr w:type="spellStart"/>
      <w:r>
        <w:rPr>
          <w:rFonts w:ascii="Arial" w:hAnsi="Arial" w:cs="Arial"/>
          <w:color w:val="222222"/>
          <w:sz w:val="20"/>
          <w:szCs w:val="20"/>
          <w:shd w:val="clear" w:color="auto" w:fill="FFFFFF"/>
        </w:rPr>
        <w:t>autodeclaração</w:t>
      </w:r>
      <w:proofErr w:type="spellEnd"/>
      <w:r>
        <w:rPr>
          <w:rFonts w:ascii="Arial" w:hAnsi="Arial" w:cs="Arial"/>
          <w:color w:val="222222"/>
          <w:sz w:val="20"/>
          <w:szCs w:val="20"/>
          <w:shd w:val="clear" w:color="auto" w:fill="FFFFFF"/>
        </w:rPr>
        <w:t xml:space="preserve"> para prevenção do nepotismo, em cumprimento à Resolução nº 7 do CNJ.</w:t>
      </w:r>
      <w:r>
        <w:rPr>
          <w:rFonts w:ascii="Arial" w:hAnsi="Arial" w:cs="Arial"/>
          <w:color w:val="222222"/>
          <w:sz w:val="20"/>
          <w:szCs w:val="20"/>
        </w:rPr>
        <w:br/>
      </w:r>
      <w:proofErr w:type="spellStart"/>
      <w:r>
        <w:rPr>
          <w:rFonts w:ascii="Arial" w:hAnsi="Arial" w:cs="Arial"/>
          <w:color w:val="222222"/>
          <w:sz w:val="20"/>
          <w:szCs w:val="20"/>
          <w:shd w:val="clear" w:color="auto" w:fill="FFFFFF"/>
        </w:rPr>
        <w:lastRenderedPageBreak/>
        <w:t>Atencisoamente</w:t>
      </w:r>
      <w:proofErr w:type="spellEnd"/>
      <w:r>
        <w:rPr>
          <w:rFonts w:ascii="Arial" w:hAnsi="Arial" w:cs="Arial"/>
          <w:color w:val="222222"/>
          <w:sz w:val="20"/>
          <w:szCs w:val="20"/>
          <w:shd w:val="clear" w:color="auto" w:fill="FFFFFF"/>
        </w:rPr>
        <w:t>,</w:t>
      </w:r>
      <w:r>
        <w:rPr>
          <w:rFonts w:ascii="Arial" w:hAnsi="Arial" w:cs="Arial"/>
          <w:color w:val="222222"/>
          <w:sz w:val="20"/>
          <w:szCs w:val="20"/>
        </w:rPr>
        <w:br/>
      </w:r>
      <w:proofErr w:type="spellStart"/>
      <w:r>
        <w:rPr>
          <w:rFonts w:ascii="Arial" w:hAnsi="Arial" w:cs="Arial"/>
          <w:color w:val="222222"/>
          <w:sz w:val="20"/>
          <w:szCs w:val="20"/>
          <w:shd w:val="clear" w:color="auto" w:fill="FFFFFF"/>
        </w:rPr>
        <w:t>Jodeir</w:t>
      </w:r>
      <w:proofErr w:type="spellEnd"/>
      <w:r>
        <w:rPr>
          <w:rFonts w:ascii="Arial" w:hAnsi="Arial" w:cs="Arial"/>
          <w:color w:val="222222"/>
          <w:sz w:val="20"/>
          <w:szCs w:val="20"/>
          <w:shd w:val="clear" w:color="auto" w:fill="FFFFFF"/>
        </w:rPr>
        <w:t xml:space="preserve"> R. da Silva</w:t>
      </w:r>
      <w:r>
        <w:rPr>
          <w:rFonts w:ascii="Arial" w:hAnsi="Arial" w:cs="Arial"/>
          <w:color w:val="222222"/>
          <w:sz w:val="20"/>
          <w:szCs w:val="20"/>
        </w:rPr>
        <w:br/>
      </w:r>
      <w:r>
        <w:rPr>
          <w:rFonts w:ascii="Arial" w:hAnsi="Arial" w:cs="Arial"/>
          <w:color w:val="222222"/>
          <w:sz w:val="20"/>
          <w:szCs w:val="20"/>
          <w:shd w:val="clear" w:color="auto" w:fill="FFFFFF"/>
        </w:rPr>
        <w:t>Coordenador de Pessoal e de Informações Funcionais</w:t>
      </w:r>
      <w:r>
        <w:rPr>
          <w:rFonts w:ascii="Arial" w:hAnsi="Arial" w:cs="Arial"/>
          <w:color w:val="222222"/>
          <w:sz w:val="20"/>
          <w:szCs w:val="20"/>
        </w:rPr>
        <w:br/>
      </w:r>
      <w:r>
        <w:rPr>
          <w:rFonts w:ascii="Arial" w:hAnsi="Arial" w:cs="Arial"/>
          <w:color w:val="222222"/>
          <w:sz w:val="20"/>
          <w:szCs w:val="20"/>
          <w:shd w:val="clear" w:color="auto" w:fill="FFFFFF"/>
        </w:rPr>
        <w:t>TRT/10ª Região\"</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A Ouvidoria agradece seu contato e coloca-se à disposição para esclarecimentos adicionais no limite de suas competências.</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Atenciosamente,</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 xml:space="preserve">Rosemary Domingues </w:t>
      </w:r>
      <w:proofErr w:type="spellStart"/>
      <w:r>
        <w:rPr>
          <w:rFonts w:ascii="Arial" w:hAnsi="Arial" w:cs="Arial"/>
          <w:color w:val="222222"/>
          <w:sz w:val="20"/>
          <w:szCs w:val="20"/>
          <w:shd w:val="clear" w:color="auto" w:fill="FFFFFF"/>
        </w:rPr>
        <w:t>Wargas</w:t>
      </w:r>
      <w:proofErr w:type="spellEnd"/>
      <w:r>
        <w:rPr>
          <w:rFonts w:ascii="Arial" w:hAnsi="Arial" w:cs="Arial"/>
          <w:color w:val="222222"/>
          <w:sz w:val="20"/>
          <w:szCs w:val="20"/>
        </w:rPr>
        <w:br/>
      </w:r>
      <w:r>
        <w:rPr>
          <w:rFonts w:ascii="Arial" w:hAnsi="Arial" w:cs="Arial"/>
          <w:color w:val="222222"/>
          <w:sz w:val="20"/>
          <w:szCs w:val="20"/>
          <w:shd w:val="clear" w:color="auto" w:fill="FFFFFF"/>
        </w:rPr>
        <w:t>Ouvidoria</w:t>
      </w:r>
      <w:r>
        <w:rPr>
          <w:rFonts w:ascii="Arial" w:hAnsi="Arial" w:cs="Arial"/>
          <w:color w:val="222222"/>
          <w:sz w:val="20"/>
          <w:szCs w:val="20"/>
        </w:rPr>
        <w:br/>
      </w:r>
      <w:r>
        <w:rPr>
          <w:rFonts w:ascii="Arial" w:hAnsi="Arial" w:cs="Arial"/>
          <w:color w:val="222222"/>
          <w:sz w:val="20"/>
          <w:szCs w:val="20"/>
          <w:shd w:val="clear" w:color="auto" w:fill="FFFFFF"/>
        </w:rPr>
        <w:t>Tribunal Regional do Trabalho da 10ª Região</w:t>
      </w:r>
    </w:p>
    <w:p w:rsidR="003B6E53" w:rsidRDefault="003B6E53">
      <w:pPr>
        <w:rPr>
          <w:rFonts w:ascii="Arial" w:hAnsi="Arial" w:cs="Arial"/>
          <w:color w:val="222222"/>
          <w:sz w:val="20"/>
          <w:szCs w:val="20"/>
          <w:shd w:val="clear" w:color="auto" w:fill="FFFFFF"/>
        </w:rPr>
      </w:pPr>
    </w:p>
    <w:p w:rsidR="003B6E53" w:rsidRDefault="003B6E53">
      <w:pPr>
        <w:rPr>
          <w:rFonts w:ascii="Arial" w:hAnsi="Arial" w:cs="Arial"/>
          <w:color w:val="222222"/>
          <w:sz w:val="20"/>
          <w:szCs w:val="20"/>
          <w:shd w:val="clear" w:color="auto" w:fill="FFFFFF"/>
        </w:rPr>
      </w:pPr>
      <w:r>
        <w:rPr>
          <w:rFonts w:ascii="Arial" w:hAnsi="Arial" w:cs="Arial"/>
          <w:color w:val="222222"/>
          <w:sz w:val="20"/>
          <w:szCs w:val="20"/>
          <w:shd w:val="clear" w:color="auto" w:fill="FFFFFF"/>
        </w:rPr>
        <w:t>319 – TJSP</w:t>
      </w:r>
    </w:p>
    <w:p w:rsidR="003B6E53" w:rsidRDefault="003B6E53">
      <w:pPr>
        <w:rPr>
          <w:rFonts w:ascii="Arial" w:hAnsi="Arial" w:cs="Arial"/>
          <w:color w:val="222222"/>
          <w:sz w:val="20"/>
          <w:szCs w:val="20"/>
          <w:shd w:val="clear" w:color="auto" w:fill="FFFFFF"/>
        </w:rPr>
      </w:pPr>
      <w:r>
        <w:rPr>
          <w:rFonts w:ascii="Verdana" w:hAnsi="Verdana"/>
          <w:color w:val="000000"/>
          <w:shd w:val="clear" w:color="auto" w:fill="FFFFFF"/>
        </w:rPr>
        <w:t>Prezado Sr. Luiz Fernando Marrey Moncau,</w:t>
      </w:r>
    </w:p>
    <w:p w:rsidR="003B6E53" w:rsidRPr="003B6E53" w:rsidRDefault="003B6E53" w:rsidP="003B6E53">
      <w:pPr>
        <w:shd w:val="clear" w:color="auto" w:fill="FFFFFF"/>
        <w:spacing w:after="0" w:line="240" w:lineRule="auto"/>
        <w:rPr>
          <w:rFonts w:ascii="Verdana" w:eastAsia="Times New Roman" w:hAnsi="Verdana" w:cs="Times New Roman"/>
          <w:color w:val="000000"/>
          <w:sz w:val="20"/>
          <w:szCs w:val="20"/>
          <w:lang w:eastAsia="pt-BR"/>
        </w:rPr>
      </w:pPr>
      <w:r w:rsidRPr="003B6E53">
        <w:rPr>
          <w:rFonts w:ascii="Verdana" w:eastAsia="Times New Roman" w:hAnsi="Verdana" w:cs="Times New Roman"/>
          <w:color w:val="000000"/>
          <w:sz w:val="20"/>
          <w:szCs w:val="20"/>
          <w:lang w:eastAsia="pt-BR"/>
        </w:rPr>
        <w:t>Transmitimos informações prestadas pela Secretária de Planejamento de Recursos Humanos do TJ.</w:t>
      </w:r>
    </w:p>
    <w:p w:rsidR="003B6E53" w:rsidRPr="003B6E53" w:rsidRDefault="003B6E53" w:rsidP="003B6E53">
      <w:pPr>
        <w:spacing w:after="0" w:line="240" w:lineRule="auto"/>
        <w:rPr>
          <w:rFonts w:ascii="Verdana" w:eastAsia="Times New Roman" w:hAnsi="Verdana" w:cs="Tahoma"/>
          <w:color w:val="000000"/>
          <w:sz w:val="20"/>
          <w:szCs w:val="20"/>
          <w:shd w:val="clear" w:color="auto" w:fill="FFFFFF"/>
          <w:lang w:eastAsia="pt-BR"/>
        </w:rPr>
      </w:pPr>
      <w:r w:rsidRPr="003B6E53">
        <w:rPr>
          <w:rFonts w:ascii="Verdana" w:eastAsia="Times New Roman" w:hAnsi="Verdana" w:cs="Tahoma"/>
          <w:color w:val="000000"/>
          <w:sz w:val="20"/>
          <w:szCs w:val="20"/>
          <w:shd w:val="clear" w:color="auto" w:fill="FFFFFF"/>
          <w:lang w:eastAsia="pt-BR"/>
        </w:rPr>
        <w:t> </w:t>
      </w:r>
    </w:p>
    <w:p w:rsidR="003B6E53" w:rsidRPr="003B6E53" w:rsidRDefault="003B6E53" w:rsidP="003B6E53">
      <w:pPr>
        <w:spacing w:after="0" w:line="240" w:lineRule="auto"/>
        <w:rPr>
          <w:rFonts w:ascii="Verdana" w:eastAsia="Times New Roman" w:hAnsi="Verdana" w:cs="Tahoma"/>
          <w:color w:val="000000"/>
          <w:sz w:val="20"/>
          <w:szCs w:val="20"/>
          <w:shd w:val="clear" w:color="auto" w:fill="FFFFFF"/>
          <w:lang w:eastAsia="pt-BR"/>
        </w:rPr>
      </w:pPr>
      <w:r w:rsidRPr="003B6E53">
        <w:rPr>
          <w:rFonts w:ascii="Verdana" w:eastAsia="Times New Roman" w:hAnsi="Verdana" w:cs="Tahoma"/>
          <w:color w:val="000000"/>
          <w:sz w:val="20"/>
          <w:szCs w:val="20"/>
          <w:shd w:val="clear" w:color="auto" w:fill="FFFFFF"/>
          <w:lang w:eastAsia="pt-BR"/>
        </w:rPr>
        <w:t>"É verificado se há alguma anotação no prontuário do servidor e é solicitada a declaração do próprio nomeado, salientando que a declaração falsa apresentada perante órgão público é passível de responsabilização criminal."</w:t>
      </w:r>
    </w:p>
    <w:p w:rsidR="003B6E53" w:rsidRPr="003B6E53" w:rsidRDefault="003B6E53" w:rsidP="003B6E53">
      <w:pPr>
        <w:spacing w:after="0" w:line="240" w:lineRule="auto"/>
        <w:rPr>
          <w:rFonts w:ascii="Verdana" w:eastAsia="Times New Roman" w:hAnsi="Verdana" w:cs="Tahoma"/>
          <w:color w:val="000000"/>
          <w:sz w:val="20"/>
          <w:szCs w:val="20"/>
          <w:shd w:val="clear" w:color="auto" w:fill="FFFFFF"/>
          <w:lang w:eastAsia="pt-BR"/>
        </w:rPr>
      </w:pPr>
      <w:r w:rsidRPr="003B6E53">
        <w:rPr>
          <w:rFonts w:ascii="Verdana" w:eastAsia="Times New Roman" w:hAnsi="Verdana" w:cs="Tahoma"/>
          <w:color w:val="000000"/>
          <w:sz w:val="20"/>
          <w:szCs w:val="20"/>
          <w:shd w:val="clear" w:color="auto" w:fill="FFFFFF"/>
          <w:lang w:eastAsia="pt-BR"/>
        </w:rPr>
        <w:t> </w:t>
      </w:r>
    </w:p>
    <w:p w:rsidR="003B6E53" w:rsidRPr="003B6E53" w:rsidRDefault="003B6E53" w:rsidP="003B6E53">
      <w:pPr>
        <w:shd w:val="clear" w:color="auto" w:fill="FFFFFF"/>
        <w:spacing w:after="0" w:line="240" w:lineRule="auto"/>
        <w:jc w:val="both"/>
        <w:rPr>
          <w:rFonts w:ascii="Verdana" w:eastAsia="Times New Roman" w:hAnsi="Verdana" w:cs="Times New Roman"/>
          <w:color w:val="000000"/>
          <w:sz w:val="20"/>
          <w:szCs w:val="20"/>
          <w:lang w:eastAsia="pt-BR"/>
        </w:rPr>
      </w:pPr>
      <w:r w:rsidRPr="003B6E53">
        <w:rPr>
          <w:rFonts w:ascii="Verdana" w:eastAsia="Times New Roman" w:hAnsi="Verdana" w:cs="Times New Roman"/>
          <w:color w:val="000000"/>
          <w:sz w:val="20"/>
          <w:szCs w:val="20"/>
          <w:lang w:eastAsia="pt-BR"/>
        </w:rPr>
        <w:t> </w:t>
      </w:r>
    </w:p>
    <w:p w:rsidR="003B6E53" w:rsidRPr="003B6E53" w:rsidRDefault="003B6E53" w:rsidP="003B6E53">
      <w:pPr>
        <w:shd w:val="clear" w:color="auto" w:fill="FFFFFF"/>
        <w:spacing w:after="0" w:line="240" w:lineRule="auto"/>
        <w:jc w:val="both"/>
        <w:rPr>
          <w:rFonts w:ascii="Verdana" w:eastAsia="Times New Roman" w:hAnsi="Verdana" w:cs="Times New Roman"/>
          <w:color w:val="000000"/>
          <w:sz w:val="20"/>
          <w:szCs w:val="20"/>
          <w:lang w:eastAsia="pt-BR"/>
        </w:rPr>
      </w:pPr>
      <w:r w:rsidRPr="003B6E53">
        <w:rPr>
          <w:rFonts w:ascii="Verdana" w:eastAsia="Times New Roman" w:hAnsi="Verdana" w:cs="Tahoma"/>
          <w:color w:val="000000"/>
          <w:sz w:val="20"/>
          <w:szCs w:val="20"/>
          <w:lang w:eastAsia="pt-BR"/>
        </w:rPr>
        <w:t>Atenciosamente,</w:t>
      </w:r>
    </w:p>
    <w:p w:rsidR="003B6E53" w:rsidRPr="003B6E53" w:rsidRDefault="003B6E53" w:rsidP="003B6E53">
      <w:pPr>
        <w:shd w:val="clear" w:color="auto" w:fill="FFFFFF"/>
        <w:spacing w:after="0" w:line="240" w:lineRule="auto"/>
        <w:jc w:val="both"/>
        <w:rPr>
          <w:rFonts w:ascii="Verdana" w:eastAsia="Times New Roman" w:hAnsi="Verdana" w:cs="Times New Roman"/>
          <w:color w:val="000000"/>
          <w:sz w:val="20"/>
          <w:szCs w:val="20"/>
          <w:lang w:eastAsia="pt-BR"/>
        </w:rPr>
      </w:pPr>
      <w:r w:rsidRPr="003B6E53">
        <w:rPr>
          <w:rFonts w:ascii="Verdana" w:eastAsia="Times New Roman" w:hAnsi="Verdana" w:cs="Tahoma"/>
          <w:b/>
          <w:bCs/>
          <w:i/>
          <w:iCs/>
          <w:color w:val="000000"/>
          <w:sz w:val="20"/>
          <w:szCs w:val="20"/>
          <w:lang w:eastAsia="pt-BR"/>
        </w:rPr>
        <w:t>Ouvidoria Judicial do Tribunal de Justiça</w:t>
      </w:r>
      <w:r w:rsidRPr="003B6E53">
        <w:rPr>
          <w:rFonts w:ascii="Verdana" w:eastAsia="Times New Roman" w:hAnsi="Verdana" w:cs="Tahoma"/>
          <w:b/>
          <w:bCs/>
          <w:color w:val="000000"/>
          <w:sz w:val="20"/>
          <w:szCs w:val="20"/>
          <w:lang w:eastAsia="pt-BR"/>
        </w:rPr>
        <w:t>.</w:t>
      </w:r>
    </w:p>
    <w:p w:rsidR="003B6E53" w:rsidRPr="003B6E53" w:rsidRDefault="003B6E53" w:rsidP="003B6E53">
      <w:pPr>
        <w:shd w:val="clear" w:color="auto" w:fill="FFFFFF"/>
        <w:spacing w:after="0" w:line="240" w:lineRule="auto"/>
        <w:rPr>
          <w:rFonts w:ascii="Times New Roman" w:eastAsia="Times New Roman" w:hAnsi="Times New Roman" w:cs="Times New Roman"/>
          <w:color w:val="000000"/>
          <w:sz w:val="24"/>
          <w:szCs w:val="24"/>
          <w:lang w:eastAsia="pt-BR"/>
        </w:rPr>
      </w:pPr>
      <w:r w:rsidRPr="003B6E53">
        <w:rPr>
          <w:rFonts w:ascii="Times New Roman" w:eastAsia="Times New Roman" w:hAnsi="Times New Roman" w:cs="Times New Roman"/>
          <w:color w:val="000000"/>
          <w:sz w:val="24"/>
          <w:szCs w:val="24"/>
          <w:lang w:eastAsia="pt-BR"/>
        </w:rPr>
        <w:t> </w:t>
      </w:r>
    </w:p>
    <w:p w:rsidR="003B6E53" w:rsidRDefault="003B6E53"/>
    <w:sectPr w:rsidR="003B6E5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A6A"/>
    <w:rsid w:val="000C71A3"/>
    <w:rsid w:val="002357C6"/>
    <w:rsid w:val="003B6E53"/>
    <w:rsid w:val="00604A6A"/>
    <w:rsid w:val="00984052"/>
    <w:rsid w:val="00C73848"/>
    <w:rsid w:val="00CE6037"/>
    <w:rsid w:val="00D058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76E74B-F068-409A-B7D5-05906EFD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link w:val="Ttulo3Char"/>
    <w:uiPriority w:val="9"/>
    <w:qFormat/>
    <w:rsid w:val="00604A6A"/>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604A6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604A6A"/>
  </w:style>
  <w:style w:type="character" w:styleId="Hyperlink">
    <w:name w:val="Hyperlink"/>
    <w:basedOn w:val="Fontepargpadro"/>
    <w:uiPriority w:val="99"/>
    <w:semiHidden/>
    <w:unhideWhenUsed/>
    <w:rsid w:val="00604A6A"/>
    <w:rPr>
      <w:color w:val="0000FF"/>
      <w:u w:val="single"/>
    </w:rPr>
  </w:style>
  <w:style w:type="character" w:customStyle="1" w:styleId="Ttulo3Char">
    <w:name w:val="Título 3 Char"/>
    <w:basedOn w:val="Fontepargpadro"/>
    <w:link w:val="Ttulo3"/>
    <w:uiPriority w:val="9"/>
    <w:rsid w:val="00604A6A"/>
    <w:rPr>
      <w:rFonts w:ascii="Times New Roman" w:eastAsia="Times New Roman" w:hAnsi="Times New Roman" w:cs="Times New Roman"/>
      <w:b/>
      <w:bCs/>
      <w:sz w:val="27"/>
      <w:szCs w:val="27"/>
      <w:lang w:eastAsia="pt-BR"/>
    </w:rPr>
  </w:style>
  <w:style w:type="character" w:customStyle="1" w:styleId="gd">
    <w:name w:val="gd"/>
    <w:basedOn w:val="Fontepargpadro"/>
    <w:rsid w:val="00604A6A"/>
  </w:style>
  <w:style w:type="character" w:customStyle="1" w:styleId="go">
    <w:name w:val="go"/>
    <w:basedOn w:val="Fontepargpadro"/>
    <w:rsid w:val="00604A6A"/>
  </w:style>
  <w:style w:type="character" w:customStyle="1" w:styleId="g3">
    <w:name w:val="g3"/>
    <w:basedOn w:val="Fontepargpadro"/>
    <w:rsid w:val="00604A6A"/>
  </w:style>
  <w:style w:type="character" w:customStyle="1" w:styleId="hb">
    <w:name w:val="hb"/>
    <w:basedOn w:val="Fontepargpadro"/>
    <w:rsid w:val="00604A6A"/>
  </w:style>
  <w:style w:type="character" w:customStyle="1" w:styleId="g2">
    <w:name w:val="g2"/>
    <w:basedOn w:val="Fontepargpadro"/>
    <w:rsid w:val="00604A6A"/>
  </w:style>
  <w:style w:type="paragraph" w:styleId="Textodebalo">
    <w:name w:val="Balloon Text"/>
    <w:basedOn w:val="Normal"/>
    <w:link w:val="TextodebaloChar"/>
    <w:uiPriority w:val="99"/>
    <w:semiHidden/>
    <w:unhideWhenUsed/>
    <w:rsid w:val="00604A6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04A6A"/>
    <w:rPr>
      <w:rFonts w:ascii="Tahoma" w:hAnsi="Tahoma" w:cs="Tahoma"/>
      <w:sz w:val="16"/>
      <w:szCs w:val="16"/>
    </w:rPr>
  </w:style>
  <w:style w:type="character" w:styleId="Forte">
    <w:name w:val="Strong"/>
    <w:basedOn w:val="Fontepargpadro"/>
    <w:uiPriority w:val="22"/>
    <w:qFormat/>
    <w:rsid w:val="00984052"/>
    <w:rPr>
      <w:b/>
      <w:bCs/>
    </w:rPr>
  </w:style>
  <w:style w:type="paragraph" w:styleId="Pr-formataoHTML">
    <w:name w:val="HTML Preformatted"/>
    <w:basedOn w:val="Normal"/>
    <w:link w:val="Pr-formataoHTMLChar"/>
    <w:uiPriority w:val="99"/>
    <w:semiHidden/>
    <w:unhideWhenUsed/>
    <w:rsid w:val="003B6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3B6E53"/>
    <w:rPr>
      <w:rFonts w:ascii="Courier New" w:eastAsia="Times New Roman" w:hAnsi="Courier New" w:cs="Courier New"/>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28092">
      <w:bodyDiv w:val="1"/>
      <w:marLeft w:val="0"/>
      <w:marRight w:val="0"/>
      <w:marTop w:val="0"/>
      <w:marBottom w:val="0"/>
      <w:divBdr>
        <w:top w:val="none" w:sz="0" w:space="0" w:color="auto"/>
        <w:left w:val="none" w:sz="0" w:space="0" w:color="auto"/>
        <w:bottom w:val="none" w:sz="0" w:space="0" w:color="auto"/>
        <w:right w:val="none" w:sz="0" w:space="0" w:color="auto"/>
      </w:divBdr>
      <w:divsChild>
        <w:div w:id="1135106031">
          <w:marLeft w:val="0"/>
          <w:marRight w:val="0"/>
          <w:marTop w:val="0"/>
          <w:marBottom w:val="0"/>
          <w:divBdr>
            <w:top w:val="none" w:sz="0" w:space="0" w:color="auto"/>
            <w:left w:val="none" w:sz="0" w:space="0" w:color="auto"/>
            <w:bottom w:val="none" w:sz="0" w:space="0" w:color="auto"/>
            <w:right w:val="none" w:sz="0" w:space="0" w:color="auto"/>
          </w:divBdr>
        </w:div>
        <w:div w:id="359670852">
          <w:marLeft w:val="0"/>
          <w:marRight w:val="0"/>
          <w:marTop w:val="0"/>
          <w:marBottom w:val="0"/>
          <w:divBdr>
            <w:top w:val="none" w:sz="0" w:space="0" w:color="auto"/>
            <w:left w:val="none" w:sz="0" w:space="0" w:color="auto"/>
            <w:bottom w:val="none" w:sz="0" w:space="0" w:color="auto"/>
            <w:right w:val="none" w:sz="0" w:space="0" w:color="auto"/>
          </w:divBdr>
        </w:div>
        <w:div w:id="1161699009">
          <w:marLeft w:val="0"/>
          <w:marRight w:val="0"/>
          <w:marTop w:val="0"/>
          <w:marBottom w:val="0"/>
          <w:divBdr>
            <w:top w:val="none" w:sz="0" w:space="0" w:color="auto"/>
            <w:left w:val="none" w:sz="0" w:space="0" w:color="auto"/>
            <w:bottom w:val="none" w:sz="0" w:space="0" w:color="auto"/>
            <w:right w:val="none" w:sz="0" w:space="0" w:color="auto"/>
          </w:divBdr>
        </w:div>
        <w:div w:id="1516309209">
          <w:marLeft w:val="0"/>
          <w:marRight w:val="0"/>
          <w:marTop w:val="0"/>
          <w:marBottom w:val="0"/>
          <w:divBdr>
            <w:top w:val="none" w:sz="0" w:space="0" w:color="auto"/>
            <w:left w:val="none" w:sz="0" w:space="0" w:color="auto"/>
            <w:bottom w:val="none" w:sz="0" w:space="0" w:color="auto"/>
            <w:right w:val="none" w:sz="0" w:space="0" w:color="auto"/>
          </w:divBdr>
        </w:div>
        <w:div w:id="902375118">
          <w:marLeft w:val="0"/>
          <w:marRight w:val="0"/>
          <w:marTop w:val="0"/>
          <w:marBottom w:val="0"/>
          <w:divBdr>
            <w:top w:val="none" w:sz="0" w:space="0" w:color="auto"/>
            <w:left w:val="none" w:sz="0" w:space="0" w:color="auto"/>
            <w:bottom w:val="none" w:sz="0" w:space="0" w:color="auto"/>
            <w:right w:val="none" w:sz="0" w:space="0" w:color="auto"/>
          </w:divBdr>
        </w:div>
        <w:div w:id="394862110">
          <w:marLeft w:val="0"/>
          <w:marRight w:val="0"/>
          <w:marTop w:val="0"/>
          <w:marBottom w:val="0"/>
          <w:divBdr>
            <w:top w:val="none" w:sz="0" w:space="0" w:color="auto"/>
            <w:left w:val="none" w:sz="0" w:space="0" w:color="auto"/>
            <w:bottom w:val="none" w:sz="0" w:space="0" w:color="auto"/>
            <w:right w:val="none" w:sz="0" w:space="0" w:color="auto"/>
          </w:divBdr>
        </w:div>
      </w:divsChild>
    </w:div>
    <w:div w:id="166596317">
      <w:bodyDiv w:val="1"/>
      <w:marLeft w:val="0"/>
      <w:marRight w:val="0"/>
      <w:marTop w:val="0"/>
      <w:marBottom w:val="0"/>
      <w:divBdr>
        <w:top w:val="none" w:sz="0" w:space="0" w:color="auto"/>
        <w:left w:val="none" w:sz="0" w:space="0" w:color="auto"/>
        <w:bottom w:val="none" w:sz="0" w:space="0" w:color="auto"/>
        <w:right w:val="none" w:sz="0" w:space="0" w:color="auto"/>
      </w:divBdr>
      <w:divsChild>
        <w:div w:id="1359233691">
          <w:marLeft w:val="0"/>
          <w:marRight w:val="0"/>
          <w:marTop w:val="0"/>
          <w:marBottom w:val="0"/>
          <w:divBdr>
            <w:top w:val="none" w:sz="0" w:space="0" w:color="auto"/>
            <w:left w:val="none" w:sz="0" w:space="0" w:color="auto"/>
            <w:bottom w:val="none" w:sz="0" w:space="0" w:color="auto"/>
            <w:right w:val="none" w:sz="0" w:space="0" w:color="auto"/>
          </w:divBdr>
          <w:divsChild>
            <w:div w:id="394816122">
              <w:marLeft w:val="0"/>
              <w:marRight w:val="0"/>
              <w:marTop w:val="0"/>
              <w:marBottom w:val="0"/>
              <w:divBdr>
                <w:top w:val="none" w:sz="0" w:space="0" w:color="auto"/>
                <w:left w:val="none" w:sz="0" w:space="0" w:color="auto"/>
                <w:bottom w:val="none" w:sz="0" w:space="0" w:color="auto"/>
                <w:right w:val="none" w:sz="0" w:space="0" w:color="auto"/>
              </w:divBdr>
              <w:divsChild>
                <w:div w:id="223491146">
                  <w:marLeft w:val="0"/>
                  <w:marRight w:val="0"/>
                  <w:marTop w:val="0"/>
                  <w:marBottom w:val="0"/>
                  <w:divBdr>
                    <w:top w:val="none" w:sz="0" w:space="0" w:color="auto"/>
                    <w:left w:val="none" w:sz="0" w:space="0" w:color="auto"/>
                    <w:bottom w:val="none" w:sz="0" w:space="0" w:color="auto"/>
                    <w:right w:val="none" w:sz="0" w:space="0" w:color="auto"/>
                  </w:divBdr>
                </w:div>
              </w:divsChild>
            </w:div>
            <w:div w:id="3750458">
              <w:marLeft w:val="-15"/>
              <w:marRight w:val="0"/>
              <w:marTop w:val="0"/>
              <w:marBottom w:val="0"/>
              <w:divBdr>
                <w:top w:val="none" w:sz="0" w:space="0" w:color="auto"/>
                <w:left w:val="none" w:sz="0" w:space="0" w:color="auto"/>
                <w:bottom w:val="none" w:sz="0" w:space="0" w:color="auto"/>
                <w:right w:val="none" w:sz="0" w:space="0" w:color="auto"/>
              </w:divBdr>
            </w:div>
            <w:div w:id="1466509770">
              <w:marLeft w:val="0"/>
              <w:marRight w:val="0"/>
              <w:marTop w:val="0"/>
              <w:marBottom w:val="0"/>
              <w:divBdr>
                <w:top w:val="none" w:sz="0" w:space="0" w:color="auto"/>
                <w:left w:val="none" w:sz="0" w:space="0" w:color="auto"/>
                <w:bottom w:val="none" w:sz="0" w:space="0" w:color="auto"/>
                <w:right w:val="none" w:sz="0" w:space="0" w:color="auto"/>
              </w:divBdr>
            </w:div>
            <w:div w:id="1037972078">
              <w:marLeft w:val="75"/>
              <w:marRight w:val="0"/>
              <w:marTop w:val="0"/>
              <w:marBottom w:val="0"/>
              <w:divBdr>
                <w:top w:val="none" w:sz="0" w:space="0" w:color="auto"/>
                <w:left w:val="none" w:sz="0" w:space="0" w:color="auto"/>
                <w:bottom w:val="none" w:sz="0" w:space="0" w:color="auto"/>
                <w:right w:val="none" w:sz="0" w:space="0" w:color="auto"/>
              </w:divBdr>
            </w:div>
          </w:divsChild>
        </w:div>
        <w:div w:id="1886260545">
          <w:marLeft w:val="0"/>
          <w:marRight w:val="225"/>
          <w:marTop w:val="75"/>
          <w:marBottom w:val="0"/>
          <w:divBdr>
            <w:top w:val="none" w:sz="0" w:space="0" w:color="auto"/>
            <w:left w:val="none" w:sz="0" w:space="0" w:color="auto"/>
            <w:bottom w:val="none" w:sz="0" w:space="0" w:color="auto"/>
            <w:right w:val="none" w:sz="0" w:space="0" w:color="auto"/>
          </w:divBdr>
          <w:divsChild>
            <w:div w:id="130562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730846">
      <w:bodyDiv w:val="1"/>
      <w:marLeft w:val="0"/>
      <w:marRight w:val="0"/>
      <w:marTop w:val="0"/>
      <w:marBottom w:val="0"/>
      <w:divBdr>
        <w:top w:val="none" w:sz="0" w:space="0" w:color="auto"/>
        <w:left w:val="none" w:sz="0" w:space="0" w:color="auto"/>
        <w:bottom w:val="none" w:sz="0" w:space="0" w:color="auto"/>
        <w:right w:val="none" w:sz="0" w:space="0" w:color="auto"/>
      </w:divBdr>
    </w:div>
    <w:div w:id="661002991">
      <w:bodyDiv w:val="1"/>
      <w:marLeft w:val="0"/>
      <w:marRight w:val="0"/>
      <w:marTop w:val="0"/>
      <w:marBottom w:val="0"/>
      <w:divBdr>
        <w:top w:val="none" w:sz="0" w:space="0" w:color="auto"/>
        <w:left w:val="none" w:sz="0" w:space="0" w:color="auto"/>
        <w:bottom w:val="none" w:sz="0" w:space="0" w:color="auto"/>
        <w:right w:val="none" w:sz="0" w:space="0" w:color="auto"/>
      </w:divBdr>
    </w:div>
    <w:div w:id="907299574">
      <w:bodyDiv w:val="1"/>
      <w:marLeft w:val="0"/>
      <w:marRight w:val="0"/>
      <w:marTop w:val="0"/>
      <w:marBottom w:val="0"/>
      <w:divBdr>
        <w:top w:val="none" w:sz="0" w:space="0" w:color="auto"/>
        <w:left w:val="none" w:sz="0" w:space="0" w:color="auto"/>
        <w:bottom w:val="none" w:sz="0" w:space="0" w:color="auto"/>
        <w:right w:val="none" w:sz="0" w:space="0" w:color="auto"/>
      </w:divBdr>
    </w:div>
    <w:div w:id="1164930801">
      <w:bodyDiv w:val="1"/>
      <w:marLeft w:val="0"/>
      <w:marRight w:val="0"/>
      <w:marTop w:val="0"/>
      <w:marBottom w:val="0"/>
      <w:divBdr>
        <w:top w:val="none" w:sz="0" w:space="0" w:color="auto"/>
        <w:left w:val="none" w:sz="0" w:space="0" w:color="auto"/>
        <w:bottom w:val="none" w:sz="0" w:space="0" w:color="auto"/>
        <w:right w:val="none" w:sz="0" w:space="0" w:color="auto"/>
      </w:divBdr>
      <w:divsChild>
        <w:div w:id="1923491306">
          <w:marLeft w:val="0"/>
          <w:marRight w:val="0"/>
          <w:marTop w:val="0"/>
          <w:marBottom w:val="0"/>
          <w:divBdr>
            <w:top w:val="none" w:sz="0" w:space="0" w:color="auto"/>
            <w:left w:val="none" w:sz="0" w:space="0" w:color="auto"/>
            <w:bottom w:val="none" w:sz="0" w:space="0" w:color="auto"/>
            <w:right w:val="none" w:sz="0" w:space="0" w:color="auto"/>
          </w:divBdr>
          <w:divsChild>
            <w:div w:id="1931498146">
              <w:marLeft w:val="0"/>
              <w:marRight w:val="0"/>
              <w:marTop w:val="0"/>
              <w:marBottom w:val="0"/>
              <w:divBdr>
                <w:top w:val="none" w:sz="0" w:space="0" w:color="auto"/>
                <w:left w:val="none" w:sz="0" w:space="0" w:color="auto"/>
                <w:bottom w:val="none" w:sz="0" w:space="0" w:color="auto"/>
                <w:right w:val="none" w:sz="0" w:space="0" w:color="auto"/>
              </w:divBdr>
              <w:divsChild>
                <w:div w:id="1998344711">
                  <w:marLeft w:val="0"/>
                  <w:marRight w:val="0"/>
                  <w:marTop w:val="0"/>
                  <w:marBottom w:val="0"/>
                  <w:divBdr>
                    <w:top w:val="none" w:sz="0" w:space="0" w:color="auto"/>
                    <w:left w:val="none" w:sz="0" w:space="0" w:color="auto"/>
                    <w:bottom w:val="none" w:sz="0" w:space="0" w:color="auto"/>
                    <w:right w:val="none" w:sz="0" w:space="0" w:color="auto"/>
                  </w:divBdr>
                </w:div>
              </w:divsChild>
            </w:div>
            <w:div w:id="646469488">
              <w:marLeft w:val="-15"/>
              <w:marRight w:val="0"/>
              <w:marTop w:val="0"/>
              <w:marBottom w:val="0"/>
              <w:divBdr>
                <w:top w:val="none" w:sz="0" w:space="0" w:color="auto"/>
                <w:left w:val="none" w:sz="0" w:space="0" w:color="auto"/>
                <w:bottom w:val="none" w:sz="0" w:space="0" w:color="auto"/>
                <w:right w:val="none" w:sz="0" w:space="0" w:color="auto"/>
              </w:divBdr>
            </w:div>
            <w:div w:id="154147951">
              <w:marLeft w:val="0"/>
              <w:marRight w:val="0"/>
              <w:marTop w:val="0"/>
              <w:marBottom w:val="0"/>
              <w:divBdr>
                <w:top w:val="none" w:sz="0" w:space="0" w:color="auto"/>
                <w:left w:val="none" w:sz="0" w:space="0" w:color="auto"/>
                <w:bottom w:val="none" w:sz="0" w:space="0" w:color="auto"/>
                <w:right w:val="none" w:sz="0" w:space="0" w:color="auto"/>
              </w:divBdr>
            </w:div>
            <w:div w:id="1660379282">
              <w:marLeft w:val="75"/>
              <w:marRight w:val="0"/>
              <w:marTop w:val="0"/>
              <w:marBottom w:val="0"/>
              <w:divBdr>
                <w:top w:val="none" w:sz="0" w:space="0" w:color="auto"/>
                <w:left w:val="none" w:sz="0" w:space="0" w:color="auto"/>
                <w:bottom w:val="none" w:sz="0" w:space="0" w:color="auto"/>
                <w:right w:val="none" w:sz="0" w:space="0" w:color="auto"/>
              </w:divBdr>
            </w:div>
          </w:divsChild>
        </w:div>
        <w:div w:id="713886993">
          <w:marLeft w:val="0"/>
          <w:marRight w:val="225"/>
          <w:marTop w:val="75"/>
          <w:marBottom w:val="0"/>
          <w:divBdr>
            <w:top w:val="none" w:sz="0" w:space="0" w:color="auto"/>
            <w:left w:val="none" w:sz="0" w:space="0" w:color="auto"/>
            <w:bottom w:val="none" w:sz="0" w:space="0" w:color="auto"/>
            <w:right w:val="none" w:sz="0" w:space="0" w:color="auto"/>
          </w:divBdr>
          <w:divsChild>
            <w:div w:id="171839310">
              <w:marLeft w:val="0"/>
              <w:marRight w:val="0"/>
              <w:marTop w:val="0"/>
              <w:marBottom w:val="0"/>
              <w:divBdr>
                <w:top w:val="none" w:sz="0" w:space="0" w:color="auto"/>
                <w:left w:val="none" w:sz="0" w:space="0" w:color="auto"/>
                <w:bottom w:val="none" w:sz="0" w:space="0" w:color="auto"/>
                <w:right w:val="none" w:sz="0" w:space="0" w:color="auto"/>
              </w:divBdr>
              <w:divsChild>
                <w:div w:id="801727288">
                  <w:marLeft w:val="0"/>
                  <w:marRight w:val="0"/>
                  <w:marTop w:val="0"/>
                  <w:marBottom w:val="0"/>
                  <w:divBdr>
                    <w:top w:val="none" w:sz="0" w:space="0" w:color="auto"/>
                    <w:left w:val="none" w:sz="0" w:space="0" w:color="auto"/>
                    <w:bottom w:val="none" w:sz="0" w:space="0" w:color="auto"/>
                    <w:right w:val="none" w:sz="0" w:space="0" w:color="auto"/>
                  </w:divBdr>
                  <w:divsChild>
                    <w:div w:id="786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977888">
      <w:bodyDiv w:val="1"/>
      <w:marLeft w:val="0"/>
      <w:marRight w:val="0"/>
      <w:marTop w:val="0"/>
      <w:marBottom w:val="0"/>
      <w:divBdr>
        <w:top w:val="none" w:sz="0" w:space="0" w:color="auto"/>
        <w:left w:val="none" w:sz="0" w:space="0" w:color="auto"/>
        <w:bottom w:val="none" w:sz="0" w:space="0" w:color="auto"/>
        <w:right w:val="none" w:sz="0" w:space="0" w:color="auto"/>
      </w:divBdr>
    </w:div>
    <w:div w:id="1205295160">
      <w:bodyDiv w:val="1"/>
      <w:marLeft w:val="0"/>
      <w:marRight w:val="0"/>
      <w:marTop w:val="0"/>
      <w:marBottom w:val="0"/>
      <w:divBdr>
        <w:top w:val="none" w:sz="0" w:space="0" w:color="auto"/>
        <w:left w:val="none" w:sz="0" w:space="0" w:color="auto"/>
        <w:bottom w:val="none" w:sz="0" w:space="0" w:color="auto"/>
        <w:right w:val="none" w:sz="0" w:space="0" w:color="auto"/>
      </w:divBdr>
    </w:div>
    <w:div w:id="1225065979">
      <w:bodyDiv w:val="1"/>
      <w:marLeft w:val="0"/>
      <w:marRight w:val="0"/>
      <w:marTop w:val="0"/>
      <w:marBottom w:val="0"/>
      <w:divBdr>
        <w:top w:val="none" w:sz="0" w:space="0" w:color="auto"/>
        <w:left w:val="none" w:sz="0" w:space="0" w:color="auto"/>
        <w:bottom w:val="none" w:sz="0" w:space="0" w:color="auto"/>
        <w:right w:val="none" w:sz="0" w:space="0" w:color="auto"/>
      </w:divBdr>
    </w:div>
    <w:div w:id="1674838433">
      <w:bodyDiv w:val="1"/>
      <w:marLeft w:val="0"/>
      <w:marRight w:val="0"/>
      <w:marTop w:val="0"/>
      <w:marBottom w:val="0"/>
      <w:divBdr>
        <w:top w:val="none" w:sz="0" w:space="0" w:color="auto"/>
        <w:left w:val="none" w:sz="0" w:space="0" w:color="auto"/>
        <w:bottom w:val="none" w:sz="0" w:space="0" w:color="auto"/>
        <w:right w:val="none" w:sz="0" w:space="0" w:color="auto"/>
      </w:divBdr>
    </w:div>
    <w:div w:id="1712144270">
      <w:bodyDiv w:val="1"/>
      <w:marLeft w:val="0"/>
      <w:marRight w:val="0"/>
      <w:marTop w:val="0"/>
      <w:marBottom w:val="0"/>
      <w:divBdr>
        <w:top w:val="none" w:sz="0" w:space="0" w:color="auto"/>
        <w:left w:val="none" w:sz="0" w:space="0" w:color="auto"/>
        <w:bottom w:val="none" w:sz="0" w:space="0" w:color="auto"/>
        <w:right w:val="none" w:sz="0" w:space="0" w:color="auto"/>
      </w:divBdr>
    </w:div>
    <w:div w:id="1740977812">
      <w:bodyDiv w:val="1"/>
      <w:marLeft w:val="0"/>
      <w:marRight w:val="0"/>
      <w:marTop w:val="0"/>
      <w:marBottom w:val="0"/>
      <w:divBdr>
        <w:top w:val="none" w:sz="0" w:space="0" w:color="auto"/>
        <w:left w:val="none" w:sz="0" w:space="0" w:color="auto"/>
        <w:bottom w:val="none" w:sz="0" w:space="0" w:color="auto"/>
        <w:right w:val="none" w:sz="0" w:space="0" w:color="auto"/>
      </w:divBdr>
      <w:divsChild>
        <w:div w:id="2051492658">
          <w:marLeft w:val="0"/>
          <w:marRight w:val="0"/>
          <w:marTop w:val="0"/>
          <w:marBottom w:val="0"/>
          <w:divBdr>
            <w:top w:val="none" w:sz="0" w:space="0" w:color="auto"/>
            <w:left w:val="none" w:sz="0" w:space="0" w:color="auto"/>
            <w:bottom w:val="none" w:sz="0" w:space="0" w:color="auto"/>
            <w:right w:val="none" w:sz="0" w:space="0" w:color="auto"/>
          </w:divBdr>
        </w:div>
      </w:divsChild>
    </w:div>
    <w:div w:id="199695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trt15.jus.br/sessoes-administrativas" TargetMode="External"/><Relationship Id="rId13" Type="http://schemas.openxmlformats.org/officeDocument/2006/relationships/hyperlink" Target="mailto:guilherme@trf2.jus.br" TargetMode="External"/><Relationship Id="rId3" Type="http://schemas.openxmlformats.org/officeDocument/2006/relationships/webSettings" Target="webSettings.xml"/><Relationship Id="rId7" Type="http://schemas.openxmlformats.org/officeDocument/2006/relationships/hyperlink" Target="mailto:dsdlj@trt3.jus.br" TargetMode="External"/><Relationship Id="rId12" Type="http://schemas.openxmlformats.org/officeDocument/2006/relationships/hyperlink" Target="mailto:coicid@trf2.jus.b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t3.jus.br/" TargetMode="External"/><Relationship Id="rId11" Type="http://schemas.openxmlformats.org/officeDocument/2006/relationships/hyperlink" Target="mailto:sic@trf2.jus.br" TargetMode="External"/><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hyperlink" Target="mailto:luizmarreym@gmail.com" TargetMode="External"/><Relationship Id="rId9" Type="http://schemas.openxmlformats.org/officeDocument/2006/relationships/hyperlink" Target="http://sistemas.stf.jus.br/questionarios/index.php/survey/index/sid/429476/newtest/Y/lang/pt-BR"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2034</Words>
  <Characters>10987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Evelyn Edith Contreras Medrano</cp:lastModifiedBy>
  <cp:revision>2</cp:revision>
  <dcterms:created xsi:type="dcterms:W3CDTF">2016-04-14T20:07:00Z</dcterms:created>
  <dcterms:modified xsi:type="dcterms:W3CDTF">2016-04-14T20:07:00Z</dcterms:modified>
</cp:coreProperties>
</file>